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szCs w:val="22"/>
        </w:rPr>
      </w:pPr>
      <w:bookmarkStart w:id="0" w:name="_Ref494746248"/>
      <w:r>
        <w:rPr>
          <w:rFonts w:ascii="Arial" w:hAnsi="Arial" w:cs="Arial"/>
          <w:b/>
          <w:szCs w:val="22"/>
        </w:rPr>
        <w:t>3GPP TSG RAN WG1 Meeting #110                                               R1-2205955</w:t>
      </w:r>
    </w:p>
    <w:p>
      <w:pPr>
        <w:tabs>
          <w:tab w:val="right" w:pos="9630"/>
        </w:tabs>
        <w:spacing w:after="240" w:afterLines="100"/>
        <w:rPr>
          <w:rFonts w:ascii="Arial" w:hAnsi="Arial" w:cs="Arial"/>
          <w:b/>
          <w:szCs w:val="22"/>
        </w:rPr>
      </w:pPr>
      <w:r>
        <w:rPr>
          <w:rFonts w:ascii="Arial" w:hAnsi="Arial" w:eastAsia="MS Mincho" w:cs="Arial"/>
          <w:b/>
          <w:bCs/>
          <w:szCs w:val="16"/>
          <w:lang w:eastAsia="ja-JP"/>
        </w:rPr>
        <w:t>Toulouse, France, August 22</w:t>
      </w:r>
      <w:r>
        <w:rPr>
          <w:rFonts w:ascii="Arial" w:hAnsi="Arial" w:eastAsia="MS Mincho" w:cs="Arial"/>
          <w:b/>
          <w:bCs/>
          <w:szCs w:val="16"/>
          <w:vertAlign w:val="superscript"/>
          <w:lang w:eastAsia="ja-JP"/>
        </w:rPr>
        <w:t>nd</w:t>
      </w:r>
      <w:r>
        <w:rPr>
          <w:rFonts w:ascii="Arial" w:hAnsi="Arial" w:eastAsia="MS Mincho" w:cs="Arial"/>
          <w:b/>
          <w:bCs/>
          <w:szCs w:val="16"/>
          <w:lang w:eastAsia="ja-JP"/>
        </w:rPr>
        <w:t xml:space="preserve"> – 26</w:t>
      </w:r>
      <w:r>
        <w:rPr>
          <w:rFonts w:ascii="Arial" w:hAnsi="Arial" w:eastAsia="MS Mincho" w:cs="Arial"/>
          <w:b/>
          <w:bCs/>
          <w:szCs w:val="16"/>
          <w:vertAlign w:val="superscript"/>
          <w:lang w:eastAsia="ja-JP"/>
        </w:rPr>
        <w:t>th</w:t>
      </w:r>
      <w:r>
        <w:rPr>
          <w:rFonts w:ascii="Arial" w:hAnsi="Arial" w:eastAsia="MS Mincho" w:cs="Arial"/>
          <w:b/>
          <w:bCs/>
          <w:szCs w:val="16"/>
          <w:lang w:eastAsia="ja-JP"/>
        </w:rPr>
        <w:t>, 2022</w:t>
      </w:r>
    </w:p>
    <w:p>
      <w:pPr>
        <w:tabs>
          <w:tab w:val="left" w:pos="1985"/>
        </w:tabs>
        <w:spacing w:before="120" w:beforeLines="50" w:afterLines="5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before="120" w:beforeLines="50" w:afterLines="50"/>
        <w:ind w:left="1988" w:hanging="1988"/>
        <w:rPr>
          <w:rFonts w:ascii="Arial" w:hAnsi="Arial"/>
          <w:b/>
        </w:rPr>
      </w:pPr>
      <w:r>
        <w:rPr>
          <w:rFonts w:ascii="Arial" w:hAnsi="Arial"/>
          <w:b/>
        </w:rPr>
        <w:t xml:space="preserve">Title: </w:t>
      </w:r>
      <w:r>
        <w:rPr>
          <w:rFonts w:ascii="Arial" w:hAnsi="Arial"/>
          <w:b/>
        </w:rPr>
        <w:tab/>
      </w:r>
      <w:r>
        <w:rPr>
          <w:rFonts w:hint="eastAsia" w:ascii="Arial" w:hAnsi="Arial"/>
          <w:b/>
        </w:rPr>
        <w:t xml:space="preserve">Discussion on inter-slot frequency hopping for DMRS bundling of PUSCH transmissions </w:t>
      </w:r>
    </w:p>
    <w:p>
      <w:pPr>
        <w:tabs>
          <w:tab w:val="left" w:pos="1985"/>
        </w:tabs>
        <w:spacing w:before="120" w:beforeLines="50" w:afterLines="50"/>
        <w:rPr>
          <w:rFonts w:ascii="Arial" w:hAnsi="Arial"/>
          <w:b/>
        </w:rPr>
      </w:pPr>
      <w:r>
        <w:rPr>
          <w:rFonts w:ascii="Arial" w:hAnsi="Arial"/>
          <w:b/>
        </w:rPr>
        <w:t>Agenda item:</w:t>
      </w:r>
      <w:r>
        <w:rPr>
          <w:rFonts w:ascii="Arial" w:hAnsi="Arial"/>
          <w:b/>
        </w:rPr>
        <w:tab/>
      </w:r>
      <w:r>
        <w:rPr>
          <w:rFonts w:hint="eastAsia" w:ascii="Arial" w:hAnsi="Arial"/>
          <w:b/>
        </w:rPr>
        <w:t>8.8</w:t>
      </w:r>
    </w:p>
    <w:p>
      <w:pPr>
        <w:spacing w:before="120" w:beforeLines="50" w:afterLines="5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pacing w:before="240" w:beforeLines="100"/>
      </w:pPr>
      <w:r>
        <w:rPr>
          <w:rFonts w:hint="eastAsia"/>
        </w:rPr>
        <w:t>In this contribution, we provide our views on the determination of frequency hopping pattern for PUSCH transmissions with DMRS bundling.</w:t>
      </w:r>
    </w:p>
    <w:p>
      <w:pPr>
        <w:pStyle w:val="2"/>
        <w:rPr>
          <w:color w:val="0000FF"/>
          <w:u w:val="single"/>
          <w:lang w:val="en-US" w:eastAsia="zh-CN"/>
        </w:rPr>
      </w:pPr>
      <w:r>
        <w:rPr>
          <w:rFonts w:hint="eastAsia"/>
          <w:color w:val="000000"/>
          <w:lang w:val="en-US" w:eastAsia="zh-CN"/>
        </w:rPr>
        <w:t>Frequency hopping pattern for PUSCH transmissions with DMRS bundling</w:t>
      </w:r>
    </w:p>
    <w:p>
      <w:r>
        <w:rPr>
          <w:rFonts w:hint="eastAsia"/>
        </w:rPr>
        <w:t xml:space="preserve">Regarding the frequency hopping design for PUSCH transmissions with DMRS bundling, the following agreement were achieved in RAN1-108e. But how to capture these agreement into the spec is still pending due to different views on the understanding of </w:t>
      </w:r>
      <w:r>
        <w:t>‘</w:t>
      </w:r>
      <w:r>
        <w:rPr>
          <w:szCs w:val="20"/>
        </w:rPr>
        <w:t>physical slot index</w:t>
      </w:r>
      <w:r>
        <w:t>’</w:t>
      </w:r>
      <w:r>
        <w:rPr>
          <w:rFonts w:hint="eastAsia"/>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highlight w:val="green"/>
              </w:rPr>
              <w:t xml:space="preserve">Agreement </w:t>
            </w:r>
          </w:p>
          <w:p>
            <w:pPr>
              <w:numPr>
                <w:ilvl w:val="0"/>
                <w:numId w:val="10"/>
              </w:numPr>
              <w:spacing w:before="120" w:line="280" w:lineRule="atLeast"/>
              <w:rPr>
                <w:rFonts w:ascii="New York" w:hAnsi="New York"/>
              </w:rPr>
            </w:pPr>
            <w:r>
              <w:rPr>
                <w:rFonts w:ascii="New York" w:hAnsi="New York"/>
              </w:rPr>
              <w:t xml:space="preserve">Inter-slot frequency hopping pattern for PUSCH repetitions with DMRS bundling is determined based on </w:t>
            </w:r>
            <w:r>
              <w:rPr>
                <w:rFonts w:ascii="New York" w:hAnsi="New York"/>
                <w:szCs w:val="20"/>
              </w:rPr>
              <w:t>physical slot index</w:t>
            </w:r>
          </w:p>
        </w:tc>
      </w:tr>
    </w:tbl>
    <w:p/>
    <w:p>
      <w:r>
        <w:rPr>
          <w:rFonts w:hint="eastAsia"/>
        </w:rPr>
        <w:t xml:space="preserve">In RAN1#109-e, the following two proposals were discussed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rPr>
            </w:pPr>
            <w:r>
              <w:rPr>
                <w:rFonts w:ascii="New York" w:hAnsi="New York"/>
                <w:b/>
                <w:bCs/>
                <w:highlight w:val="magenta"/>
              </w:rPr>
              <w:t>FL proposal 1a (majority view):</w:t>
            </w:r>
            <w:r>
              <w:rPr>
                <w:rFonts w:ascii="New York" w:hAnsi="New York"/>
                <w:b/>
                <w:bCs/>
              </w:rPr>
              <w:t xml:space="preserve"> Update the following agreement (made in RAN1 #108e) as the following.</w:t>
            </w:r>
          </w:p>
          <w:p>
            <w:pPr>
              <w:spacing w:before="120" w:line="280" w:lineRule="atLeast"/>
              <w:rPr>
                <w:rFonts w:ascii="New York" w:hAnsi="New York"/>
                <w:b/>
                <w:bCs/>
                <w:color w:val="000000"/>
                <w:highlight w:val="green"/>
              </w:rPr>
            </w:pPr>
            <w:r>
              <w:rPr>
                <w:rFonts w:ascii="New York" w:hAnsi="New York"/>
                <w:b/>
                <w:bCs/>
                <w:color w:val="000000"/>
                <w:highlight w:val="green"/>
              </w:rPr>
              <w:t xml:space="preserve">Agreement  </w:t>
            </w:r>
          </w:p>
          <w:p>
            <w:pPr>
              <w:spacing w:before="120" w:after="0" w:line="280" w:lineRule="atLeast"/>
              <w:jc w:val="left"/>
              <w:rPr>
                <w:rFonts w:ascii="New York" w:hAnsi="New York"/>
                <w:color w:val="000000"/>
              </w:rPr>
            </w:pPr>
            <w:r>
              <w:rPr>
                <w:rFonts w:ascii="New York" w:hAnsi="New York"/>
              </w:rPr>
              <w:t xml:space="preserve">Inter-slot frequency hopping pattern for PUSCH repetitions with DMRS bundling is determined based on physical slot index </w:t>
            </w:r>
            <w:r>
              <w:rPr>
                <w:rFonts w:ascii="New York" w:hAnsi="New York"/>
                <w:color w:val="FF0000"/>
              </w:rPr>
              <w:t>and SFN</w:t>
            </w:r>
            <w:r>
              <w:rPr>
                <w:rFonts w:ascii="New York" w:hAnsi="New York"/>
              </w:rPr>
              <w:t>.</w:t>
            </w:r>
          </w:p>
          <w:p>
            <w:pPr>
              <w:spacing w:before="120" w:line="280" w:lineRule="atLeast"/>
              <w:rPr>
                <w:rFonts w:ascii="New York" w:hAnsi="New York"/>
                <w:color w:val="000000"/>
              </w:rPr>
            </w:pPr>
            <w:r>
              <w:rPr>
                <w:rFonts w:ascii="New York" w:hAnsi="New York"/>
                <w:color w:val="000000"/>
              </w:rPr>
              <w:t xml:space="preserve">If the above is not agreeable, then FL recommend the following backup plan to close this issue. </w:t>
            </w:r>
          </w:p>
          <w:p>
            <w:pPr>
              <w:spacing w:before="120" w:line="280" w:lineRule="atLeast"/>
              <w:rPr>
                <w:rFonts w:ascii="New York" w:hAnsi="New York"/>
                <w:b/>
                <w:bCs/>
              </w:rPr>
            </w:pPr>
            <w:r>
              <w:rPr>
                <w:rFonts w:ascii="New York" w:hAnsi="New York"/>
                <w:b/>
                <w:bCs/>
                <w:highlight w:val="magenta"/>
              </w:rPr>
              <w:t>FL proposal 1b (backup plan):</w:t>
            </w:r>
            <w:r>
              <w:rPr>
                <w:rFonts w:ascii="New York" w:hAnsi="New York"/>
                <w:b/>
                <w:bCs/>
              </w:rPr>
              <w:t xml:space="preserve"> Update the following agreement (made in RAN1 #108e) as the following.</w:t>
            </w:r>
          </w:p>
          <w:p>
            <w:pPr>
              <w:spacing w:before="120" w:line="280" w:lineRule="atLeast"/>
              <w:rPr>
                <w:rFonts w:ascii="New York" w:hAnsi="New York"/>
                <w:b/>
                <w:bCs/>
                <w:color w:val="000000"/>
                <w:highlight w:val="green"/>
              </w:rPr>
            </w:pPr>
            <w:r>
              <w:rPr>
                <w:rFonts w:ascii="New York" w:hAnsi="New York"/>
                <w:b/>
                <w:bCs/>
                <w:color w:val="000000"/>
                <w:highlight w:val="green"/>
              </w:rPr>
              <w:t xml:space="preserve">Agreement  </w:t>
            </w:r>
          </w:p>
          <w:p>
            <w:pPr>
              <w:spacing w:before="120" w:after="0" w:line="280" w:lineRule="atLeast"/>
              <w:jc w:val="left"/>
              <w:rPr>
                <w:rFonts w:ascii="New York" w:hAnsi="New York"/>
              </w:rPr>
            </w:pPr>
            <w:r>
              <w:rPr>
                <w:rFonts w:ascii="New York" w:hAnsi="New York"/>
              </w:rPr>
              <w:t>Inter-slot frequency hopping pattern for PUSCH repetitions with DMRS bundling is determined based on physical slot index.</w:t>
            </w:r>
          </w:p>
          <w:p>
            <w:pPr>
              <w:spacing w:before="120" w:after="0" w:line="280" w:lineRule="atLeast"/>
              <w:jc w:val="left"/>
              <w:rPr>
                <w:rFonts w:ascii="New York" w:hAnsi="New York"/>
              </w:rPr>
            </w:pPr>
            <w:r>
              <w:rPr>
                <w:rFonts w:ascii="New York" w:hAnsi="New York"/>
                <w:color w:val="FF0000"/>
              </w:rPr>
              <w:t xml:space="preserve">Note: following definition in TS 38.211, physical slot index does not take SFN into account. </w:t>
            </w:r>
          </w:p>
        </w:tc>
      </w:tr>
    </w:tbl>
    <w:p>
      <w:pPr>
        <w:numPr>
          <w:ilvl w:val="255"/>
          <w:numId w:val="0"/>
        </w:numPr>
      </w:pPr>
    </w:p>
    <w:p>
      <w:pPr>
        <w:numPr>
          <w:ilvl w:val="255"/>
          <w:numId w:val="0"/>
        </w:numPr>
        <w:rPr>
          <w:rFonts w:hint="default"/>
          <w:b w:val="0"/>
          <w:bCs w:val="0"/>
          <w:i w:val="0"/>
          <w:iCs w:val="0"/>
          <w:color w:val="auto"/>
          <w:lang w:val="en-US" w:eastAsia="zh-CN"/>
        </w:rPr>
      </w:pPr>
      <w:r>
        <w:rPr>
          <w:rFonts w:hint="eastAsia"/>
        </w:rPr>
        <w:t xml:space="preserve">The majority view is FL proposal 1a since it can provide more balanced FH pattern. </w:t>
      </w:r>
      <w:r>
        <w:rPr>
          <w:rFonts w:hint="eastAsia"/>
          <w:lang w:val="en-US" w:eastAsia="zh-CN"/>
        </w:rPr>
        <w:t xml:space="preserve">For FL proposal 1b, </w:t>
      </w:r>
      <w:r>
        <w:rPr>
          <w:rFonts w:hint="eastAsia"/>
          <w:b w:val="0"/>
          <w:bCs w:val="0"/>
          <w:i w:val="0"/>
          <w:iCs w:val="0"/>
          <w:color w:val="auto"/>
          <w:lang w:val="en-US" w:eastAsia="zh-CN"/>
        </w:rPr>
        <w:t xml:space="preserve">there could be some issues if the PUCCH/PUSCH repetitions crosses the frame boundary and the hopping interval is not configured appropriately, which will result in no frequency hopping or unequal hopping interval. Two examples are shown in Figure-1. For the first example, the number of repetitions N = 24 and hopping interval H = 12 slots. For </w:t>
      </w:r>
      <w:r>
        <w:rPr>
          <w:rFonts w:hint="eastAsia"/>
          <w:lang w:val="en-US" w:eastAsia="zh-CN"/>
        </w:rPr>
        <w:t>FL proposal 1b</w:t>
      </w:r>
      <w:r>
        <w:rPr>
          <w:rFonts w:hint="eastAsia"/>
          <w:b w:val="0"/>
          <w:bCs w:val="0"/>
          <w:i w:val="0"/>
          <w:iCs w:val="0"/>
          <w:color w:val="auto"/>
          <w:lang w:val="en-US" w:eastAsia="zh-CN"/>
        </w:rPr>
        <w:t xml:space="preserve">, the hopping position has to re-start at each radio frame boundary, which ends up with no frequency hopping (i.e., always Hop#0). For the second example, due to similar reason, the hopping interval would have different lengths, which may degrade the performance. </w:t>
      </w:r>
    </w:p>
    <w:p>
      <w:pPr>
        <w:numPr>
          <w:ilvl w:val="-1"/>
          <w:numId w:val="0"/>
        </w:numPr>
        <w:ind w:left="0" w:firstLine="0"/>
        <w:rPr>
          <w:rFonts w:hint="eastAsia"/>
          <w:b w:val="0"/>
          <w:bCs w:val="0"/>
          <w:i w:val="0"/>
          <w:iCs w:val="0"/>
          <w:color w:val="auto"/>
          <w:lang w:val="en-US" w:eastAsia="zh-CN"/>
        </w:rPr>
      </w:pPr>
    </w:p>
    <w:p>
      <w:pPr>
        <w:numPr>
          <w:ilvl w:val="-1"/>
          <w:numId w:val="0"/>
        </w:numPr>
        <w:ind w:left="0" w:firstLine="0"/>
        <w:jc w:val="center"/>
      </w:pPr>
      <w:r>
        <w:drawing>
          <wp:inline distT="0" distB="0" distL="114300" distR="114300">
            <wp:extent cx="4994275" cy="1126490"/>
            <wp:effectExtent l="0" t="0" r="9525"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7"/>
                    <a:stretch>
                      <a:fillRect/>
                    </a:stretch>
                  </pic:blipFill>
                  <pic:spPr>
                    <a:xfrm>
                      <a:off x="0" y="0"/>
                      <a:ext cx="4994275" cy="1126490"/>
                    </a:xfrm>
                    <a:prstGeom prst="rect">
                      <a:avLst/>
                    </a:prstGeom>
                    <a:noFill/>
                    <a:ln>
                      <a:noFill/>
                    </a:ln>
                  </pic:spPr>
                </pic:pic>
              </a:graphicData>
            </a:graphic>
          </wp:inline>
        </w:drawing>
      </w:r>
    </w:p>
    <w:p>
      <w:pPr>
        <w:numPr>
          <w:ilvl w:val="-1"/>
          <w:numId w:val="0"/>
        </w:numPr>
        <w:ind w:left="0" w:firstLine="0"/>
      </w:pPr>
    </w:p>
    <w:p>
      <w:pPr>
        <w:numPr>
          <w:ilvl w:val="-1"/>
          <w:numId w:val="0"/>
        </w:numPr>
        <w:ind w:left="0" w:firstLine="0"/>
        <w:jc w:val="center"/>
        <w:rPr>
          <w:rFonts w:hint="eastAsia"/>
          <w:lang w:val="en-US" w:eastAsia="zh-CN"/>
        </w:rPr>
      </w:pPr>
      <w:r>
        <w:drawing>
          <wp:inline distT="0" distB="0" distL="114300" distR="114300">
            <wp:extent cx="4988560" cy="1125220"/>
            <wp:effectExtent l="0" t="0" r="254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8"/>
                    <a:stretch>
                      <a:fillRect/>
                    </a:stretch>
                  </pic:blipFill>
                  <pic:spPr>
                    <a:xfrm>
                      <a:off x="0" y="0"/>
                      <a:ext cx="4988560" cy="1125220"/>
                    </a:xfrm>
                    <a:prstGeom prst="rect">
                      <a:avLst/>
                    </a:prstGeom>
                    <a:noFill/>
                    <a:ln>
                      <a:noFill/>
                    </a:ln>
                  </pic:spPr>
                </pic:pic>
              </a:graphicData>
            </a:graphic>
          </wp:inline>
        </w:drawing>
      </w:r>
    </w:p>
    <w:p>
      <w:pPr>
        <w:spacing w:before="120" w:after="0" w:line="280" w:lineRule="atLeast"/>
        <w:jc w:val="center"/>
        <w:rPr>
          <w:rFonts w:hint="default"/>
          <w:lang w:val="en-US" w:eastAsia="zh-CN"/>
        </w:rPr>
      </w:pPr>
      <w:r>
        <w:rPr>
          <w:rFonts w:hint="eastAsia"/>
          <w:lang w:val="en-US" w:eastAsia="zh-CN"/>
        </w:rPr>
        <w:t>Figure-1. Illustration of hopping pattern for FL proposal 1b (</w:t>
      </w:r>
      <w:r>
        <w:rPr>
          <w:rFonts w:ascii="New York" w:hAnsi="New York"/>
        </w:rPr>
        <w:t>based on physical slot index</w:t>
      </w:r>
      <w:r>
        <w:rPr>
          <w:rFonts w:hint="eastAsia"/>
          <w:lang w:val="en-US" w:eastAsia="zh-CN"/>
        </w:rPr>
        <w:t>)</w:t>
      </w:r>
    </w:p>
    <w:p>
      <w:pPr>
        <w:numPr>
          <w:ilvl w:val="255"/>
          <w:numId w:val="0"/>
        </w:numPr>
        <w:rPr>
          <w:rFonts w:hint="eastAsia"/>
        </w:rPr>
      </w:pPr>
    </w:p>
    <w:p>
      <w:pPr>
        <w:numPr>
          <w:ilvl w:val="255"/>
          <w:numId w:val="0"/>
        </w:numPr>
      </w:pPr>
      <w:r>
        <w:rPr>
          <w:rFonts w:hint="eastAsia"/>
        </w:rPr>
        <w:t xml:space="preserve">On the other hand, some companies argued that </w:t>
      </w:r>
      <w:r>
        <w:rPr>
          <w:rFonts w:hint="eastAsia"/>
          <w:lang w:val="en-US" w:eastAsia="zh-CN"/>
        </w:rPr>
        <w:t xml:space="preserve">FL proposal 1a </w:t>
      </w:r>
      <w:r>
        <w:rPr>
          <w:rFonts w:hint="eastAsia"/>
        </w:rPr>
        <w:t xml:space="preserve">may conflict with </w:t>
      </w:r>
      <w:r>
        <w:rPr>
          <w:rFonts w:hint="eastAsia"/>
          <w:lang w:val="en-US" w:eastAsia="zh-CN"/>
        </w:rPr>
        <w:t xml:space="preserve">previous </w:t>
      </w:r>
      <w:r>
        <w:rPr>
          <w:rFonts w:hint="eastAsia"/>
        </w:rPr>
        <w:t>agreement.</w:t>
      </w:r>
      <w:r>
        <w:rPr>
          <w:rFonts w:hint="eastAsia"/>
          <w:lang w:val="en-US" w:eastAsia="zh-CN"/>
        </w:rPr>
        <w:t xml:space="preserve"> However, it is understandable that the intention of saying </w:t>
      </w:r>
      <w:r>
        <w:rPr>
          <w:rFonts w:hint="default"/>
          <w:lang w:val="en-US" w:eastAsia="zh-CN"/>
        </w:rPr>
        <w:t>‘</w:t>
      </w:r>
      <w:r>
        <w:rPr>
          <w:rFonts w:ascii="New York" w:hAnsi="New York"/>
        </w:rPr>
        <w:t>based on physical slot index</w:t>
      </w:r>
      <w:r>
        <w:rPr>
          <w:rFonts w:hint="default"/>
          <w:lang w:val="en-US" w:eastAsia="zh-CN"/>
        </w:rPr>
        <w:t>’</w:t>
      </w:r>
      <w:r>
        <w:rPr>
          <w:rFonts w:hint="eastAsia"/>
          <w:lang w:val="en-US" w:eastAsia="zh-CN"/>
        </w:rPr>
        <w:t xml:space="preserve"> is to define inter-slot FH in a fixed manner for better UE multiplexing instead of in a relative manner. In this sense, </w:t>
      </w:r>
      <w:r>
        <w:rPr>
          <w:rFonts w:hint="eastAsia"/>
        </w:rPr>
        <w:t>FL proposal 1</w:t>
      </w:r>
      <w:r>
        <w:rPr>
          <w:rFonts w:hint="eastAsia"/>
          <w:lang w:val="en-US" w:eastAsia="zh-CN"/>
        </w:rPr>
        <w:t xml:space="preserve">a still in line with our original intention. </w:t>
      </w:r>
      <w:r>
        <w:rPr>
          <w:rFonts w:hint="eastAsia"/>
        </w:rPr>
        <w:t xml:space="preserve">With this said, we have the following proposal. </w:t>
      </w:r>
    </w:p>
    <w:p>
      <w:pPr>
        <w:rPr>
          <w:rFonts w:hint="eastAsia"/>
        </w:rPr>
      </w:pPr>
      <w:r>
        <w:rPr>
          <w:rFonts w:hint="eastAsia"/>
          <w:b/>
          <w:bCs/>
          <w:i/>
          <w:iCs/>
        </w:rPr>
        <w:t xml:space="preserve">Proposal 1: FL proposal 1a is adopted </w:t>
      </w:r>
      <w:r>
        <w:rPr>
          <w:rFonts w:hint="eastAsia"/>
          <w:b/>
          <w:bCs/>
          <w:i/>
          <w:iCs/>
          <w:lang w:val="en-US" w:eastAsia="zh-CN"/>
        </w:rPr>
        <w:t>for</w:t>
      </w:r>
      <w:r>
        <w:rPr>
          <w:rFonts w:hint="eastAsia" w:ascii="Times New Roman" w:hAnsi="Times New Roman" w:eastAsia="宋体" w:cs="Times New Roman"/>
          <w:b/>
          <w:bCs/>
          <w:i/>
          <w:iCs/>
          <w:lang w:val="en-US" w:eastAsia="zh-CN"/>
        </w:rPr>
        <w:t xml:space="preserve"> i</w:t>
      </w:r>
      <w:r>
        <w:rPr>
          <w:rFonts w:hint="eastAsia" w:ascii="Times New Roman" w:hAnsi="Times New Roman" w:eastAsia="宋体" w:cs="Times New Roman"/>
          <w:b/>
          <w:bCs/>
          <w:i/>
          <w:iCs/>
        </w:rPr>
        <w:t>nter-slot frequency hopping pattern for PUSCH repetitions with DMRS bundling</w:t>
      </w:r>
      <w:r>
        <w:rPr>
          <w:rFonts w:hint="eastAsia" w:ascii="Times New Roman" w:hAnsi="Times New Roman" w:eastAsia="宋体" w:cs="Times New Roman"/>
          <w:b/>
          <w:bCs/>
          <w:i/>
          <w:iCs/>
          <w:lang w:val="en-US" w:eastAsia="zh-CN"/>
        </w:rPr>
        <w:t>, i.e., based on</w:t>
      </w:r>
      <w:r>
        <w:rPr>
          <w:rFonts w:hint="eastAsia" w:ascii="Times New Roman" w:hAnsi="Times New Roman" w:eastAsia="宋体" w:cs="Times New Roman"/>
          <w:b/>
          <w:bCs/>
          <w:i/>
          <w:iCs/>
        </w:rPr>
        <w:t xml:space="preserve"> physical slot index and SFN.</w:t>
      </w:r>
    </w:p>
    <w:p>
      <w:pPr>
        <w:pStyle w:val="114"/>
        <w:numPr>
          <w:ilvl w:val="0"/>
          <w:numId w:val="11"/>
        </w:numPr>
        <w:rPr>
          <w:rFonts w:hint="eastAsia"/>
          <w:b/>
          <w:bCs/>
          <w:i/>
          <w:iCs/>
        </w:rPr>
      </w:pPr>
      <w:r>
        <w:rPr>
          <w:rFonts w:hint="eastAsia" w:eastAsia="宋体"/>
          <w:b/>
          <w:bCs/>
          <w:i/>
          <w:iCs/>
          <w:lang w:val="en-US" w:eastAsia="zh-CN"/>
        </w:rPr>
        <w:t>Note: a draft C</w:t>
      </w:r>
      <w:r>
        <w:rPr>
          <w:rFonts w:hint="eastAsia" w:ascii="Times New Roman" w:hAnsi="Times New Roman" w:eastAsia="宋体" w:cs="Times New Roman"/>
          <w:b/>
          <w:bCs/>
          <w:i/>
          <w:iCs/>
          <w:szCs w:val="24"/>
          <w:lang w:val="en-US" w:eastAsia="zh-CN" w:bidi="ar-SA"/>
        </w:rPr>
        <w:t xml:space="preserve">R based on FL proposal 1a is provided </w:t>
      </w:r>
      <w:r>
        <w:rPr>
          <w:rFonts w:hint="eastAsia" w:ascii="Times New Roman" w:hAnsi="Times New Roman" w:eastAsia="宋体" w:cs="Times New Roman"/>
          <w:b/>
          <w:bCs/>
          <w:i/>
          <w:iCs/>
          <w:szCs w:val="24"/>
          <w:lang w:val="en-US" w:eastAsia="zh-CN" w:bidi="ar-SA"/>
        </w:rPr>
        <w:t xml:space="preserve">in </w:t>
      </w:r>
      <w:r>
        <w:rPr>
          <w:rFonts w:hint="default" w:ascii="Times New Roman" w:hAnsi="Times New Roman" w:eastAsia="宋体" w:cs="Times New Roman"/>
          <w:b/>
          <w:bCs/>
          <w:i/>
          <w:iCs/>
          <w:szCs w:val="24"/>
          <w:lang w:val="en-US" w:eastAsia="zh-CN" w:bidi="ar-SA"/>
        </w:rPr>
        <w:t>R1-2206944</w:t>
      </w:r>
      <w:r>
        <w:rPr>
          <w:rFonts w:hint="eastAsia" w:ascii="Times New Roman" w:hAnsi="Times New Roman" w:eastAsia="宋体" w:cs="Times New Roman"/>
          <w:b/>
          <w:bCs/>
          <w:i/>
          <w:iCs/>
          <w:szCs w:val="24"/>
          <w:lang w:val="en-US" w:eastAsia="zh-CN" w:bidi="ar-SA"/>
        </w:rPr>
        <w:t>.</w:t>
      </w:r>
    </w:p>
    <w:p>
      <w:pPr>
        <w:pStyle w:val="114"/>
        <w:numPr>
          <w:numId w:val="0"/>
        </w:numPr>
        <w:ind w:left="288" w:leftChars="0"/>
        <w:rPr>
          <w:rFonts w:hint="eastAsia"/>
          <w:b/>
          <w:bCs/>
          <w:i/>
          <w:iCs/>
        </w:rPr>
      </w:pPr>
    </w:p>
    <w:p>
      <w:pPr>
        <w:numPr>
          <w:ilvl w:val="255"/>
          <w:numId w:val="0"/>
        </w:numPr>
        <w:rPr>
          <w:rFonts w:hint="default" w:eastAsia="宋体"/>
          <w:b/>
          <w:bCs/>
          <w:i/>
          <w:iCs/>
          <w:lang w:val="en-US" w:eastAsia="zh-CN"/>
        </w:rPr>
      </w:pPr>
      <w:r>
        <w:rPr>
          <w:rFonts w:hint="eastAsia"/>
        </w:rPr>
        <w:t xml:space="preserve">At the stage of maintenance, </w:t>
      </w:r>
      <w:r>
        <w:rPr>
          <w:rFonts w:hint="eastAsia"/>
          <w:lang w:val="en-US" w:eastAsia="zh-CN"/>
        </w:rPr>
        <w:t xml:space="preserve">a proposal </w:t>
      </w:r>
      <w:r>
        <w:rPr>
          <w:rFonts w:hint="eastAsia"/>
        </w:rPr>
        <w:t xml:space="preserve">can be taken only if consensus would be reached, even though it has some technical benefits. </w:t>
      </w:r>
      <w:r>
        <w:rPr>
          <w:rFonts w:hint="eastAsia"/>
          <w:lang w:val="en-US" w:eastAsia="zh-CN"/>
        </w:rPr>
        <w:t xml:space="preserve">In such case, FL proposal 1b is the default outcome and a draft TP is provided in the appendix. </w:t>
      </w:r>
    </w:p>
    <w:p>
      <w:pPr>
        <w:pStyle w:val="2"/>
        <w:tabs>
          <w:tab w:val="left" w:pos="432"/>
        </w:tabs>
        <w:spacing w:after="120" w:afterLines="50"/>
      </w:pPr>
      <w:r>
        <w:rPr>
          <w:rFonts w:hint="eastAsia"/>
        </w:rPr>
        <w:t>Conclusion</w:t>
      </w:r>
    </w:p>
    <w:p>
      <w:r>
        <w:rPr>
          <w:rFonts w:hint="eastAsia"/>
        </w:rPr>
        <w:t>According to the analysis given above, we have the following proposals:</w:t>
      </w:r>
    </w:p>
    <w:p>
      <w:pPr>
        <w:rPr>
          <w:rFonts w:hint="eastAsia"/>
        </w:rPr>
      </w:pPr>
      <w:r>
        <w:rPr>
          <w:rFonts w:hint="eastAsia"/>
          <w:b/>
          <w:bCs/>
          <w:i/>
          <w:iCs/>
        </w:rPr>
        <w:t xml:space="preserve">Proposal 1: FL proposal 1a is adopted </w:t>
      </w:r>
      <w:r>
        <w:rPr>
          <w:rFonts w:hint="eastAsia"/>
          <w:b/>
          <w:bCs/>
          <w:i/>
          <w:iCs/>
          <w:lang w:val="en-US" w:eastAsia="zh-CN"/>
        </w:rPr>
        <w:t>for</w:t>
      </w:r>
      <w:r>
        <w:rPr>
          <w:rFonts w:hint="eastAsia" w:ascii="Times New Roman" w:hAnsi="Times New Roman" w:eastAsia="宋体" w:cs="Times New Roman"/>
          <w:b/>
          <w:bCs/>
          <w:i/>
          <w:iCs/>
          <w:lang w:val="en-US" w:eastAsia="zh-CN"/>
        </w:rPr>
        <w:t xml:space="preserve"> i</w:t>
      </w:r>
      <w:r>
        <w:rPr>
          <w:rFonts w:hint="eastAsia" w:ascii="Times New Roman" w:hAnsi="Times New Roman" w:eastAsia="宋体" w:cs="Times New Roman"/>
          <w:b/>
          <w:bCs/>
          <w:i/>
          <w:iCs/>
        </w:rPr>
        <w:t>nter-slot frequency hopping pattern for PUSCH repetitions with DMRS bundling</w:t>
      </w:r>
      <w:r>
        <w:rPr>
          <w:rFonts w:hint="eastAsia" w:ascii="Times New Roman" w:hAnsi="Times New Roman" w:eastAsia="宋体" w:cs="Times New Roman"/>
          <w:b/>
          <w:bCs/>
          <w:i/>
          <w:iCs/>
          <w:lang w:val="en-US" w:eastAsia="zh-CN"/>
        </w:rPr>
        <w:t>, i.e., based on</w:t>
      </w:r>
      <w:r>
        <w:rPr>
          <w:rFonts w:hint="eastAsia" w:ascii="Times New Roman" w:hAnsi="Times New Roman" w:eastAsia="宋体" w:cs="Times New Roman"/>
          <w:b/>
          <w:bCs/>
          <w:i/>
          <w:iCs/>
        </w:rPr>
        <w:t xml:space="preserve"> physical slot index and SFN.</w:t>
      </w:r>
    </w:p>
    <w:p>
      <w:pPr>
        <w:pStyle w:val="114"/>
        <w:numPr>
          <w:ilvl w:val="0"/>
          <w:numId w:val="11"/>
        </w:numPr>
        <w:rPr>
          <w:rFonts w:hint="eastAsia"/>
          <w:b/>
          <w:bCs/>
          <w:i/>
          <w:iCs/>
        </w:rPr>
      </w:pPr>
      <w:r>
        <w:rPr>
          <w:rFonts w:hint="eastAsia" w:eastAsia="宋体"/>
          <w:b/>
          <w:bCs/>
          <w:i/>
          <w:iCs/>
          <w:lang w:val="en-US" w:eastAsia="zh-CN"/>
        </w:rPr>
        <w:t>Note: a draft C</w:t>
      </w:r>
      <w:r>
        <w:rPr>
          <w:rFonts w:hint="eastAsia" w:ascii="Times New Roman" w:hAnsi="Times New Roman" w:eastAsia="宋体" w:cs="Times New Roman"/>
          <w:b/>
          <w:bCs/>
          <w:i/>
          <w:iCs/>
          <w:szCs w:val="24"/>
          <w:lang w:val="en-US" w:eastAsia="zh-CN" w:bidi="ar-SA"/>
        </w:rPr>
        <w:t xml:space="preserve">R based on FL proposal 1a is provided in </w:t>
      </w:r>
      <w:r>
        <w:rPr>
          <w:rFonts w:hint="default" w:ascii="Times New Roman" w:hAnsi="Times New Roman" w:eastAsia="宋体" w:cs="Times New Roman"/>
          <w:b/>
          <w:bCs/>
          <w:i/>
          <w:iCs/>
          <w:szCs w:val="24"/>
          <w:lang w:val="en-US" w:eastAsia="zh-CN" w:bidi="ar-SA"/>
        </w:rPr>
        <w:t>R1-2206944</w:t>
      </w:r>
      <w:r>
        <w:rPr>
          <w:rFonts w:hint="eastAsia" w:ascii="Times New Roman" w:hAnsi="Times New Roman" w:eastAsia="宋体" w:cs="Times New Roman"/>
          <w:b/>
          <w:bCs/>
          <w:i/>
          <w:iCs/>
          <w:szCs w:val="24"/>
          <w:lang w:val="en-US" w:eastAsia="zh-CN" w:bidi="ar-SA"/>
        </w:rPr>
        <w:t xml:space="preserve">. </w:t>
      </w:r>
      <w:bookmarkStart w:id="3" w:name="_GoBack"/>
      <w:bookmarkEnd w:id="3"/>
    </w:p>
    <w:p>
      <w:pPr>
        <w:pStyle w:val="2"/>
        <w:rPr>
          <w:lang w:eastAsia="zh-CN"/>
        </w:rPr>
      </w:pPr>
      <w:r>
        <w:rPr>
          <w:rFonts w:hint="eastAsia"/>
          <w:lang w:eastAsia="zh-CN"/>
        </w:rPr>
        <w:t>R</w:t>
      </w:r>
      <w:r>
        <w:rPr>
          <w:lang w:eastAsia="zh-CN"/>
        </w:rPr>
        <w:t>eference</w:t>
      </w:r>
    </w:p>
    <w:p>
      <w:pPr>
        <w:pStyle w:val="126"/>
        <w:rPr>
          <w:rFonts w:hint="eastAsia"/>
          <w:szCs w:val="15"/>
        </w:rPr>
      </w:pPr>
      <w:r>
        <w:rPr>
          <w:rFonts w:hint="eastAsia"/>
          <w:szCs w:val="15"/>
        </w:rPr>
        <w:t xml:space="preserve">3GPP RAN1 #109e, </w:t>
      </w:r>
      <w:r>
        <w:rPr>
          <w:rFonts w:hint="eastAsia"/>
          <w:szCs w:val="15"/>
          <w:lang w:val="de-DE"/>
        </w:rPr>
        <w:t>R1-2205441</w:t>
      </w:r>
      <w:r>
        <w:rPr>
          <w:rFonts w:hint="eastAsia"/>
          <w:szCs w:val="15"/>
        </w:rPr>
        <w:t>, FL summary #2 of maintenance on PUCCH enhancements,</w:t>
      </w:r>
      <w:r>
        <w:rPr>
          <w:rFonts w:hint="eastAsia"/>
          <w:szCs w:val="15"/>
          <w:lang w:val="en-US" w:eastAsia="zh-CN"/>
        </w:rPr>
        <w:t xml:space="preserve"> </w:t>
      </w:r>
      <w:r>
        <w:rPr>
          <w:rFonts w:hint="eastAsia"/>
          <w:szCs w:val="15"/>
        </w:rPr>
        <w:t xml:space="preserve">Moderator (Qualcomm). </w:t>
      </w:r>
    </w:p>
    <w:p>
      <w:pPr>
        <w:pStyle w:val="126"/>
        <w:rPr>
          <w:rFonts w:hint="eastAsia" w:ascii="Times New Roman" w:hAnsi="Times New Roman" w:eastAsia="宋体" w:cs="Times New Roman"/>
          <w:szCs w:val="15"/>
        </w:rPr>
      </w:pPr>
      <w:r>
        <w:rPr>
          <w:rFonts w:hint="eastAsia" w:ascii="Times New Roman" w:hAnsi="Times New Roman" w:eastAsia="宋体" w:cs="Times New Roman"/>
          <w:szCs w:val="15"/>
        </w:rPr>
        <w:t>3GPP RAN1 #1</w:t>
      </w:r>
      <w:r>
        <w:rPr>
          <w:rFonts w:hint="eastAsia" w:ascii="Times New Roman" w:hAnsi="Times New Roman" w:eastAsia="宋体" w:cs="Times New Roman"/>
          <w:szCs w:val="15"/>
          <w:lang w:val="en-US" w:eastAsia="zh-CN"/>
        </w:rPr>
        <w:t>10</w:t>
      </w:r>
      <w:r>
        <w:rPr>
          <w:rFonts w:hint="eastAsia" w:ascii="Times New Roman" w:hAnsi="Times New Roman" w:eastAsia="宋体" w:cs="Times New Roman"/>
          <w:szCs w:val="15"/>
        </w:rPr>
        <w:t xml:space="preserve">, </w:t>
      </w:r>
      <w:r>
        <w:rPr>
          <w:rFonts w:hint="default" w:ascii="Times New Roman" w:hAnsi="Times New Roman" w:eastAsia="宋体" w:cs="Times New Roman"/>
          <w:szCs w:val="15"/>
          <w:lang w:val="en-US" w:eastAsia="zh-CN"/>
        </w:rPr>
        <w:t>R1-2206944</w:t>
      </w:r>
      <w:r>
        <w:rPr>
          <w:rFonts w:hint="eastAsia" w:ascii="Times New Roman" w:hAnsi="Times New Roman" w:eastAsia="宋体" w:cs="Times New Roman"/>
          <w:szCs w:val="15"/>
        </w:rPr>
        <w:t xml:space="preserve">, </w:t>
      </w:r>
      <w:r>
        <w:rPr>
          <w:rFonts w:hint="default" w:ascii="Times New Roman" w:hAnsi="Times New Roman" w:eastAsia="宋体" w:cs="Times New Roman"/>
          <w:szCs w:val="15"/>
          <w:lang w:val="en-US" w:eastAsia="zh-CN"/>
        </w:rPr>
        <w:t>Correction on frequency hopping for DMRS bundling for PUSCH transmissions</w:t>
      </w:r>
      <w:r>
        <w:rPr>
          <w:rFonts w:hint="eastAsia" w:ascii="Times New Roman" w:hAnsi="Times New Roman" w:eastAsia="宋体" w:cs="Times New Roman"/>
          <w:szCs w:val="15"/>
          <w:lang w:val="en-US" w:eastAsia="zh-CN"/>
        </w:rPr>
        <w:t>, ZTE</w:t>
      </w:r>
      <w:r>
        <w:rPr>
          <w:rFonts w:hint="eastAsia" w:ascii="Times New Roman" w:hAnsi="Times New Roman" w:eastAsia="宋体" w:cs="Times New Roman"/>
          <w:szCs w:val="15"/>
        </w:rPr>
        <w:t xml:space="preserve">. </w:t>
      </w:r>
    </w:p>
    <w:p>
      <w:pPr>
        <w:pStyle w:val="2"/>
        <w:rPr>
          <w:rFonts w:hint="eastAsia"/>
          <w:szCs w:val="15"/>
          <w:lang w:val="en-US" w:eastAsia="zh-CN"/>
        </w:rPr>
      </w:pPr>
      <w:r>
        <w:rPr>
          <w:rFonts w:hint="eastAsia" w:ascii="Arial" w:hAnsi="Arial"/>
          <w:lang w:val="en-US" w:eastAsia="zh-CN"/>
        </w:rPr>
        <w:t>Appendix</w:t>
      </w:r>
    </w:p>
    <w:p>
      <w:pPr>
        <w:rPr>
          <w:b/>
          <w:bCs/>
        </w:rPr>
      </w:pPr>
      <w:r>
        <w:rPr>
          <w:rFonts w:hint="eastAsia"/>
          <w:b/>
          <w:bCs/>
        </w:rPr>
        <w:t>TP for FL proposal 1b</w:t>
      </w:r>
    </w:p>
    <w:p>
      <w:pPr>
        <w:rPr>
          <w:b/>
          <w:bCs/>
          <w:i/>
          <w:iCs/>
        </w:rPr>
      </w:pPr>
      <w:r>
        <w:t xml:space="preserve">----------------------------------Text proposal for </w:t>
      </w:r>
      <w:r>
        <w:rPr>
          <w:rFonts w:hint="eastAsia"/>
        </w:rPr>
        <w:t xml:space="preserve">Clause 6.1.7 </w:t>
      </w:r>
      <w:r>
        <w:t>TS38.214</w:t>
      </w:r>
      <w:r>
        <w:rPr>
          <w:rFonts w:hint="eastAsia"/>
        </w:rPr>
        <w:t xml:space="preserve"> h20</w:t>
      </w:r>
      <w: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4"/>
              <w:numPr>
                <w:ilvl w:val="0"/>
                <w:numId w:val="0"/>
              </w:numPr>
              <w:spacing w:line="280" w:lineRule="atLeast"/>
              <w:ind w:left="720" w:hanging="720"/>
              <w:outlineLvl w:val="2"/>
            </w:pPr>
            <w:r>
              <w:t>6.3.1</w:t>
            </w:r>
            <w:r>
              <w:tab/>
            </w:r>
            <w:r>
              <w:t>Frequency hopping for PUSCH repetition Type A and for TB processing over multiple slots</w:t>
            </w:r>
          </w:p>
          <w:p>
            <w:pPr>
              <w:spacing w:before="0" w:line="240" w:lineRule="auto"/>
              <w:jc w:val="center"/>
              <w:rPr>
                <w:rFonts w:ascii="New York" w:hAnsi="New York"/>
                <w:b/>
                <w:bCs/>
                <w:iCs/>
                <w:color w:val="FF0000"/>
              </w:rPr>
            </w:pPr>
            <w:r>
              <w:rPr>
                <w:rFonts w:ascii="New York" w:hAnsi="New York"/>
                <w:b/>
                <w:bCs/>
                <w:color w:val="FF0000"/>
              </w:rPr>
              <w:t>&lt; Unchanged text omitted &gt;</w:t>
            </w:r>
          </w:p>
          <w:p>
            <w:pPr>
              <w:spacing w:before="120" w:line="280" w:lineRule="atLeast"/>
              <w:rPr>
                <w:rFonts w:ascii="New York" w:hAnsi="New York"/>
                <w:strike/>
                <w:color w:val="FF0000"/>
              </w:rPr>
            </w:pPr>
            <w:r>
              <w:rPr>
                <w:rFonts w:ascii="New York" w:hAnsi="New York" w:eastAsia="MS Mincho"/>
                <w:iCs/>
                <w:strike/>
                <w:color w:val="FF0000"/>
                <w:lang w:eastAsia="ja-JP"/>
              </w:rPr>
              <w:t xml:space="preserve">In case of inter-slot frequency hopping and when </w:t>
            </w:r>
            <w:r>
              <w:rPr>
                <w:rFonts w:ascii="New York" w:hAnsi="New York" w:eastAsia="MS Mincho"/>
                <w:i/>
                <w:strike/>
                <w:color w:val="FF0000"/>
                <w:lang w:eastAsia="ja-JP"/>
              </w:rPr>
              <w:t>PUSCH-DMRS-Bundling</w:t>
            </w:r>
            <w:r>
              <w:rPr>
                <w:rFonts w:ascii="New York" w:hAnsi="New York" w:eastAsia="MS Mincho"/>
                <w:iCs/>
                <w:strike/>
                <w:color w:val="FF0000"/>
                <w:lang w:eastAsia="ja-JP"/>
              </w:rPr>
              <w:t xml:space="preserve"> is enabled, </w:t>
            </w:r>
            <w:r>
              <w:rPr>
                <w:rFonts w:ascii="New York" w:hAnsi="New York" w:eastAsia="MS Mincho"/>
                <w:iCs/>
                <w:strike/>
                <w:color w:val="FF0000"/>
              </w:rPr>
              <w:t xml:space="preserve">and when a PUSCH is not scheduled by RAR UL grant or DCI format 0_0 with CRC scrambled by TC-RNTI, </w:t>
            </w:r>
            <w:r>
              <w:rPr>
                <w:rFonts w:ascii="New York" w:hAnsi="New York" w:eastAsia="MS Mincho"/>
                <w:iCs/>
                <w:strike/>
                <w:color w:val="FF0000"/>
                <w:lang w:eastAsia="ja-JP"/>
              </w:rPr>
              <w:t>t</w:t>
            </w:r>
            <w:r>
              <w:rPr>
                <w:rFonts w:ascii="New York" w:hAnsi="New York"/>
                <w:strike/>
                <w:color w:val="FF0000"/>
              </w:rPr>
              <w:t xml:space="preserve">he starting RB during slot </w:t>
            </w:r>
            <w:r>
              <w:rPr>
                <w:rFonts w:ascii="New York" w:hAnsi="New York"/>
                <w:strike/>
                <w:color w:val="FF0000"/>
                <w:position w:val="-10"/>
              </w:rPr>
              <w:object>
                <v:shape id="_x0000_i1035" o:spt="75" type="#_x0000_t75" style="height:14.15pt;width:14.1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25" r:id="rId9">
                  <o:LockedField>false</o:LockedField>
                </o:OLEObject>
              </w:object>
            </w:r>
            <w:r>
              <w:rPr>
                <w:rFonts w:ascii="New York" w:hAnsi="New York"/>
                <w:strike/>
                <w:color w:val="FF0000"/>
              </w:rPr>
              <w:t xml:space="preserve"> is given by: </w:t>
            </w:r>
          </w:p>
          <w:p>
            <w:pPr>
              <w:pStyle w:val="74"/>
              <w:spacing w:before="120" w:line="280" w:lineRule="atLeast"/>
              <w:rPr>
                <w:rFonts w:ascii="New York" w:hAnsi="New York"/>
                <w:strike/>
                <w:color w:val="FF0000"/>
              </w:rPr>
            </w:pPr>
            <w:r>
              <w:rPr>
                <w:rFonts w:ascii="New York" w:hAnsi="New York"/>
                <w:strike/>
                <w:color w:val="FF0000"/>
              </w:rPr>
              <w:tab/>
            </w:r>
            <w:r>
              <w:rPr>
                <w:rFonts w:ascii="New York" w:hAnsi="New York"/>
                <w:strike/>
                <w:color w:val="FF0000"/>
              </w:rPr>
              <w:t>[</w:t>
            </w:r>
            <m:oMath>
              <m:sSub>
                <m:sSubPr>
                  <m:ctrlPr>
                    <w:rPr>
                      <w:rFonts w:ascii="Cambria Math" w:hAnsi="Cambria Math" w:cs="宋体"/>
                      <w:strike/>
                      <w:color w:val="FF0000"/>
                      <w:lang w:val="zh-CN"/>
                    </w:rPr>
                  </m:ctrlPr>
                </m:sSubPr>
                <m:e>
                  <m:r>
                    <m:rPr>
                      <m:sty m:val="p"/>
                    </m:rPr>
                    <w:rPr>
                      <w:rFonts w:ascii="Cambria Math" w:hAnsi="Cambria Math"/>
                      <w:strike/>
                      <w:color w:val="FF0000"/>
                    </w:rPr>
                    <m:t>RB</m:t>
                  </m:r>
                  <m:ctrlPr>
                    <w:rPr>
                      <w:rFonts w:ascii="Cambria Math" w:hAnsi="Cambria Math" w:cs="宋体"/>
                      <w:strike/>
                      <w:color w:val="FF0000"/>
                      <w:lang w:val="zh-CN"/>
                    </w:rPr>
                  </m:ctrlPr>
                </m:e>
                <m:sub>
                  <m:r>
                    <m:rPr>
                      <m:sty m:val="p"/>
                    </m:rPr>
                    <w:rPr>
                      <w:rFonts w:ascii="Cambria Math" w:hAnsi="Cambria Math"/>
                      <w:strike/>
                      <w:color w:val="FF0000"/>
                    </w:rPr>
                    <m:t>start</m:t>
                  </m:r>
                  <m:ctrlPr>
                    <w:rPr>
                      <w:rFonts w:ascii="Cambria Math" w:hAnsi="Cambria Math" w:cs="宋体"/>
                      <w:strike/>
                      <w:color w:val="FF0000"/>
                      <w:lang w:val="zh-CN"/>
                    </w:rPr>
                  </m:ctrlPr>
                </m:sub>
              </m:sSub>
              <m:d>
                <m:dPr>
                  <m:ctrlPr>
                    <w:rPr>
                      <w:rFonts w:ascii="Cambria Math" w:hAnsi="Cambria Math" w:cs="宋体"/>
                      <w:strike/>
                      <w:color w:val="FF0000"/>
                      <w:lang w:val="zh-CN"/>
                    </w:rPr>
                  </m:ctrlPr>
                </m:dPr>
                <m:e>
                  <m:sSubSup>
                    <m:sSubSupPr>
                      <m:ctrlPr>
                        <w:rPr>
                          <w:rFonts w:ascii="Cambria Math" w:hAnsi="Cambria Math" w:cs="宋体"/>
                          <w:strike/>
                          <w:color w:val="FF0000"/>
                          <w:lang w:val="zh-CN"/>
                        </w:rPr>
                      </m:ctrlPr>
                    </m:sSubSupPr>
                    <m:e>
                      <m:r>
                        <w:rPr>
                          <w:rFonts w:ascii="Cambria Math" w:hAnsi="Cambria Math"/>
                          <w:strike/>
                          <w:color w:val="FF0000"/>
                          <w:lang w:val="zh-CN"/>
                        </w:rPr>
                        <m:t>n</m:t>
                      </m:r>
                      <m:ctrlPr>
                        <w:rPr>
                          <w:rFonts w:ascii="Cambria Math" w:hAnsi="Cambria Math" w:cs="宋体"/>
                          <w:strike/>
                          <w:color w:val="FF0000"/>
                          <w:lang w:val="zh-CN"/>
                        </w:rPr>
                      </m:ctrlPr>
                    </m:e>
                    <m:sub>
                      <m:r>
                        <w:rPr>
                          <w:rFonts w:ascii="Cambria Math" w:hAnsi="Cambria Math"/>
                          <w:strike/>
                          <w:color w:val="FF0000"/>
                          <w:lang w:val="zh-CN"/>
                        </w:rPr>
                        <m:t>s</m:t>
                      </m:r>
                      <m:r>
                        <w:rPr>
                          <w:rFonts w:ascii="Cambria Math" w:hAnsi="Cambria Math"/>
                          <w:strike/>
                          <w:color w:val="FF0000"/>
                        </w:rPr>
                        <m:t>,</m:t>
                      </m:r>
                      <m:r>
                        <w:rPr>
                          <w:rFonts w:ascii="Cambria Math" w:hAnsi="Cambria Math"/>
                          <w:strike/>
                          <w:color w:val="FF0000"/>
                          <w:lang w:val="zh-CN"/>
                        </w:rPr>
                        <m:t>f</m:t>
                      </m:r>
                      <m:ctrlPr>
                        <w:rPr>
                          <w:rFonts w:ascii="Cambria Math" w:hAnsi="Cambria Math" w:cs="宋体"/>
                          <w:strike/>
                          <w:color w:val="FF0000"/>
                          <w:lang w:val="zh-CN"/>
                        </w:rPr>
                      </m:ctrlPr>
                    </m:sub>
                    <m:sup>
                      <m:r>
                        <w:rPr>
                          <w:rFonts w:ascii="Cambria Math" w:hAnsi="Cambria Math"/>
                          <w:strike/>
                          <w:color w:val="FF0000"/>
                          <w:lang w:val="zh-CN"/>
                        </w:rPr>
                        <m:t>μ</m:t>
                      </m:r>
                      <m:ctrlPr>
                        <w:rPr>
                          <w:rFonts w:ascii="Cambria Math" w:hAnsi="Cambria Math" w:cs="宋体"/>
                          <w:strike/>
                          <w:color w:val="FF0000"/>
                          <w:lang w:val="zh-CN"/>
                        </w:rPr>
                      </m:ctrlPr>
                    </m:sup>
                  </m:sSubSup>
                  <m:ctrlPr>
                    <w:rPr>
                      <w:rFonts w:ascii="Cambria Math" w:hAnsi="Cambria Math" w:cs="宋体"/>
                      <w:strike/>
                      <w:color w:val="FF0000"/>
                      <w:lang w:val="zh-CN"/>
                    </w:rPr>
                  </m:ctrlPr>
                </m:e>
              </m:d>
              <m:r>
                <m:rPr>
                  <m:sty m:val="p"/>
                </m:rPr>
                <w:rPr>
                  <w:rFonts w:ascii="Cambria Math" w:hAnsi="Cambria Math"/>
                  <w:strike/>
                  <w:color w:val="FF0000"/>
                </w:rPr>
                <m:t>=</m:t>
              </m:r>
              <m:d>
                <m:dPr>
                  <m:begChr m:val="{"/>
                  <m:endChr m:val=""/>
                  <m:ctrlPr>
                    <w:rPr>
                      <w:rFonts w:ascii="Cambria Math" w:hAnsi="Cambria Math" w:cs="宋体"/>
                      <w:strike/>
                      <w:color w:val="FF0000"/>
                      <w:lang w:val="zh-CN"/>
                    </w:rPr>
                  </m:ctrlPr>
                </m:dPr>
                <m:e>
                  <m:eqArr>
                    <m:eqArrPr>
                      <m:rSp m:val="3"/>
                      <m:rSpRule m:val="4"/>
                      <m:ctrlPr>
                        <w:rPr>
                          <w:rFonts w:ascii="Cambria Math" w:hAnsi="Cambria Math" w:cs="宋体"/>
                          <w:strike/>
                          <w:color w:val="FF0000"/>
                          <w:lang w:val="zh-CN"/>
                        </w:rPr>
                      </m:ctrlPr>
                    </m:eqArrPr>
                    <m:e>
                      <m:sSub>
                        <m:sSubPr>
                          <m:ctrlPr>
                            <w:rPr>
                              <w:rFonts w:ascii="Cambria Math" w:hAnsi="Cambria Math" w:cs="宋体"/>
                              <w:strike/>
                              <w:color w:val="FF0000"/>
                              <w:lang w:val="zh-CN"/>
                            </w:rPr>
                          </m:ctrlPr>
                        </m:sSubPr>
                        <m:e>
                          <m:r>
                            <m:rPr>
                              <m:sty m:val="p"/>
                            </m:rPr>
                            <w:rPr>
                              <w:rFonts w:ascii="Cambria Math" w:hAnsi="Cambria Math"/>
                              <w:strike/>
                              <w:color w:val="FF0000"/>
                            </w:rPr>
                            <m:t>RB</m:t>
                          </m:r>
                          <m:ctrlPr>
                            <w:rPr>
                              <w:rFonts w:ascii="Cambria Math" w:hAnsi="Cambria Math" w:cs="宋体"/>
                              <w:strike/>
                              <w:color w:val="FF0000"/>
                              <w:lang w:val="zh-CN"/>
                            </w:rPr>
                          </m:ctrlPr>
                        </m:e>
                        <m:sub>
                          <m:r>
                            <m:rPr>
                              <m:sty m:val="p"/>
                            </m:rPr>
                            <w:rPr>
                              <w:rFonts w:ascii="Cambria Math" w:hAnsi="Cambria Math"/>
                              <w:strike/>
                              <w:color w:val="FF0000"/>
                            </w:rPr>
                            <m:t>start</m:t>
                          </m:r>
                          <m:ctrlPr>
                            <w:rPr>
                              <w:rFonts w:ascii="Cambria Math" w:hAnsi="Cambria Math" w:cs="宋体"/>
                              <w:strike/>
                              <w:color w:val="FF0000"/>
                              <w:lang w:val="zh-CN"/>
                            </w:rPr>
                          </m:ctrlPr>
                        </m:sub>
                      </m:sSub>
                      <m:r>
                        <m:rPr>
                          <m:sty m:val="p"/>
                        </m:rPr>
                        <w:rPr>
                          <w:rFonts w:ascii="Cambria Math" w:hAnsi="Cambria Math"/>
                          <w:strike/>
                          <w:color w:val="FF0000"/>
                        </w:rPr>
                        <m:t> </m:t>
                      </m:r>
                      <m:ctrlPr>
                        <w:rPr>
                          <w:rFonts w:ascii="Cambria Math" w:hAnsi="Cambria Math" w:cs="宋体"/>
                          <w:strike/>
                          <w:color w:val="FF0000"/>
                          <w:lang w:val="zh-CN"/>
                        </w:rPr>
                      </m:ctrlPr>
                    </m:e>
                    <m:e>
                      <m:d>
                        <m:dPr>
                          <m:ctrlPr>
                            <w:rPr>
                              <w:rFonts w:ascii="Cambria Math" w:hAnsi="Cambria Math" w:cs="宋体"/>
                              <w:strike/>
                              <w:color w:val="FF0000"/>
                              <w:lang w:val="zh-CN"/>
                            </w:rPr>
                          </m:ctrlPr>
                        </m:dPr>
                        <m:e>
                          <m:sSub>
                            <m:sSubPr>
                              <m:ctrlPr>
                                <w:rPr>
                                  <w:rFonts w:ascii="Cambria Math" w:hAnsi="Cambria Math" w:cs="宋体"/>
                                  <w:strike/>
                                  <w:color w:val="FF0000"/>
                                  <w:lang w:val="zh-CN"/>
                                </w:rPr>
                              </m:ctrlPr>
                            </m:sSubPr>
                            <m:e>
                              <m:r>
                                <m:rPr>
                                  <m:sty m:val="p"/>
                                </m:rPr>
                                <w:rPr>
                                  <w:rFonts w:ascii="Cambria Math" w:hAnsi="Cambria Math"/>
                                  <w:strike/>
                                  <w:color w:val="FF0000"/>
                                </w:rPr>
                                <m:t>RB</m:t>
                              </m:r>
                              <m:ctrlPr>
                                <w:rPr>
                                  <w:rFonts w:ascii="Cambria Math" w:hAnsi="Cambria Math" w:cs="宋体"/>
                                  <w:strike/>
                                  <w:color w:val="FF0000"/>
                                  <w:lang w:val="zh-CN"/>
                                </w:rPr>
                              </m:ctrlPr>
                            </m:e>
                            <m:sub>
                              <m:r>
                                <m:rPr>
                                  <m:sty m:val="p"/>
                                </m:rPr>
                                <w:rPr>
                                  <w:rFonts w:ascii="Cambria Math" w:hAnsi="Cambria Math"/>
                                  <w:strike/>
                                  <w:color w:val="FF0000"/>
                                </w:rPr>
                                <m:t>start</m:t>
                              </m:r>
                              <m:ctrlPr>
                                <w:rPr>
                                  <w:rFonts w:ascii="Cambria Math" w:hAnsi="Cambria Math" w:cs="宋体"/>
                                  <w:strike/>
                                  <w:color w:val="FF0000"/>
                                  <w:lang w:val="zh-CN"/>
                                </w:rPr>
                              </m:ctrlPr>
                            </m:sub>
                          </m:sSub>
                          <m:r>
                            <m:rPr>
                              <m:sty m:val="p"/>
                            </m:rPr>
                            <w:rPr>
                              <w:rFonts w:ascii="Cambria Math" w:hAnsi="Cambria Math"/>
                              <w:strike/>
                              <w:color w:val="FF0000"/>
                            </w:rPr>
                            <m:t>+</m:t>
                          </m:r>
                          <m:sSub>
                            <m:sSubPr>
                              <m:ctrlPr>
                                <w:rPr>
                                  <w:rFonts w:ascii="Cambria Math" w:hAnsi="Cambria Math" w:cs="宋体"/>
                                  <w:strike/>
                                  <w:color w:val="FF0000"/>
                                  <w:lang w:val="zh-CN"/>
                                </w:rPr>
                              </m:ctrlPr>
                            </m:sSubPr>
                            <m:e>
                              <m:r>
                                <m:rPr>
                                  <m:sty m:val="p"/>
                                </m:rPr>
                                <w:rPr>
                                  <w:rFonts w:ascii="Cambria Math" w:hAnsi="Cambria Math"/>
                                  <w:strike/>
                                  <w:color w:val="FF0000"/>
                                </w:rPr>
                                <m:t>RB</m:t>
                              </m:r>
                              <m:ctrlPr>
                                <w:rPr>
                                  <w:rFonts w:ascii="Cambria Math" w:hAnsi="Cambria Math" w:cs="宋体"/>
                                  <w:strike/>
                                  <w:color w:val="FF0000"/>
                                  <w:lang w:val="zh-CN"/>
                                </w:rPr>
                              </m:ctrlPr>
                            </m:e>
                            <m:sub>
                              <m:r>
                                <m:rPr>
                                  <m:sty m:val="p"/>
                                </m:rPr>
                                <w:rPr>
                                  <w:rFonts w:ascii="Cambria Math" w:hAnsi="Cambria Math"/>
                                  <w:strike/>
                                  <w:color w:val="FF0000"/>
                                </w:rPr>
                                <m:t>offset</m:t>
                              </m:r>
                              <m:ctrlPr>
                                <w:rPr>
                                  <w:rFonts w:ascii="Cambria Math" w:hAnsi="Cambria Math" w:cs="宋体"/>
                                  <w:strike/>
                                  <w:color w:val="FF0000"/>
                                  <w:lang w:val="zh-CN"/>
                                </w:rPr>
                              </m:ctrlPr>
                            </m:sub>
                          </m:sSub>
                          <m:ctrlPr>
                            <w:rPr>
                              <w:rFonts w:ascii="Cambria Math" w:hAnsi="Cambria Math" w:cs="宋体"/>
                              <w:strike/>
                              <w:color w:val="FF0000"/>
                              <w:lang w:val="zh-CN"/>
                            </w:rPr>
                          </m:ctrlPr>
                        </m:e>
                      </m:d>
                      <m:r>
                        <m:rPr>
                          <m:sty m:val="p"/>
                        </m:rPr>
                        <w:rPr>
                          <w:rFonts w:ascii="Cambria Math" w:hAnsi="Cambria Math"/>
                          <w:strike/>
                          <w:color w:val="FF0000"/>
                        </w:rPr>
                        <m:t>mod</m:t>
                      </m:r>
                      <m:sSubSup>
                        <m:sSubSupPr>
                          <m:ctrlPr>
                            <w:rPr>
                              <w:rFonts w:ascii="Cambria Math" w:hAnsi="Cambria Math" w:cs="宋体"/>
                              <w:strike/>
                              <w:color w:val="FF0000"/>
                              <w:lang w:val="zh-CN"/>
                            </w:rPr>
                          </m:ctrlPr>
                        </m:sSubSupPr>
                        <m:e>
                          <m:r>
                            <w:rPr>
                              <w:rFonts w:ascii="Cambria Math" w:hAnsi="Cambria Math"/>
                              <w:strike/>
                              <w:color w:val="FF0000"/>
                              <w:lang w:val="zh-CN"/>
                            </w:rPr>
                            <m:t>N</m:t>
                          </m:r>
                          <m:ctrlPr>
                            <w:rPr>
                              <w:rFonts w:ascii="Cambria Math" w:hAnsi="Cambria Math" w:cs="宋体"/>
                              <w:strike/>
                              <w:color w:val="FF0000"/>
                              <w:lang w:val="zh-CN"/>
                            </w:rPr>
                          </m:ctrlPr>
                        </m:e>
                        <m:sub>
                          <m:r>
                            <w:rPr>
                              <w:rFonts w:ascii="Cambria Math" w:hAnsi="Cambria Math"/>
                              <w:strike/>
                              <w:color w:val="FF0000"/>
                              <w:lang w:val="zh-CN"/>
                            </w:rPr>
                            <m:t>BWP</m:t>
                          </m:r>
                          <m:ctrlPr>
                            <w:rPr>
                              <w:rFonts w:ascii="Cambria Math" w:hAnsi="Cambria Math" w:cs="宋体"/>
                              <w:strike/>
                              <w:color w:val="FF0000"/>
                              <w:lang w:val="zh-CN"/>
                            </w:rPr>
                          </m:ctrlPr>
                        </m:sub>
                        <m:sup>
                          <m:r>
                            <w:rPr>
                              <w:rFonts w:ascii="Cambria Math" w:hAnsi="Cambria Math"/>
                              <w:strike/>
                              <w:color w:val="FF0000"/>
                              <w:lang w:val="zh-CN"/>
                            </w:rPr>
                            <m:t>size</m:t>
                          </m:r>
                          <m:ctrlPr>
                            <w:rPr>
                              <w:rFonts w:ascii="Cambria Math" w:hAnsi="Cambria Math" w:cs="宋体"/>
                              <w:strike/>
                              <w:color w:val="FF0000"/>
                              <w:lang w:val="zh-CN"/>
                            </w:rPr>
                          </m:ctrlPr>
                        </m:sup>
                      </m:sSubSup>
                      <m:ctrlPr>
                        <w:rPr>
                          <w:rFonts w:ascii="Cambria Math" w:hAnsi="Cambria Math" w:cs="宋体"/>
                          <w:strike/>
                          <w:color w:val="FF0000"/>
                          <w:lang w:val="zh-CN"/>
                        </w:rPr>
                      </m:ctrlPr>
                    </m:e>
                  </m:eqArr>
                  <m:r>
                    <m:rPr>
                      <m:sty m:val="p"/>
                    </m:rPr>
                    <w:rPr>
                      <w:rFonts w:ascii="Cambria Math" w:hAnsi="Cambria Math"/>
                      <w:strike/>
                      <w:color w:val="FF0000"/>
                    </w:rPr>
                    <m:t>   </m:t>
                  </m:r>
                  <m:f>
                    <m:fPr>
                      <m:type m:val="nobar"/>
                      <m:ctrlPr>
                        <w:rPr>
                          <w:rFonts w:ascii="Cambria Math" w:hAnsi="Cambria Math" w:cs="宋体"/>
                          <w:strike/>
                          <w:color w:val="FF0000"/>
                          <w:lang w:val="zh-CN"/>
                        </w:rPr>
                      </m:ctrlPr>
                    </m:fPr>
                    <m:num>
                      <m:d>
                        <m:dPr>
                          <m:begChr m:val="⌊"/>
                          <m:endChr m:val="⌋"/>
                          <m:ctrlPr>
                            <w:rPr>
                              <w:rFonts w:ascii="Cambria Math" w:hAnsi="Cambria Math" w:cs="宋体"/>
                              <w:i/>
                              <w:strike/>
                              <w:color w:val="FF0000"/>
                              <w:lang w:val="zh-CN"/>
                            </w:rPr>
                          </m:ctrlPr>
                        </m:dPr>
                        <m:e>
                          <m:f>
                            <m:fPr>
                              <m:ctrlPr>
                                <w:rPr>
                                  <w:rFonts w:ascii="Cambria Math" w:hAnsi="Cambria Math" w:cs="宋体"/>
                                  <w:i/>
                                  <w:strike/>
                                  <w:color w:val="FF0000"/>
                                  <w:lang w:val="zh-CN"/>
                                </w:rPr>
                              </m:ctrlPr>
                            </m:fPr>
                            <m:num>
                              <m:sSubSup>
                                <m:sSubSupPr>
                                  <m:ctrlPr>
                                    <w:rPr>
                                      <w:rFonts w:ascii="Cambria Math" w:hAnsi="Cambria Math"/>
                                      <w:strike/>
                                      <w:color w:val="FF0000"/>
                                    </w:rPr>
                                  </m:ctrlPr>
                                </m:sSubSupPr>
                                <m:e>
                                  <m:r>
                                    <w:rPr>
                                      <w:rFonts w:ascii="Cambria Math" w:hAnsi="Cambria Math"/>
                                      <w:strike/>
                                      <w:color w:val="FF0000"/>
                                      <w:lang w:val="zh-CN"/>
                                    </w:rPr>
                                    <m:t>n</m:t>
                                  </m:r>
                                  <m:ctrlPr>
                                    <w:rPr>
                                      <w:rFonts w:ascii="Cambria Math" w:hAnsi="Cambria Math"/>
                                      <w:strike/>
                                      <w:color w:val="FF0000"/>
                                    </w:rPr>
                                  </m:ctrlPr>
                                </m:e>
                                <m:sub>
                                  <m:r>
                                    <w:rPr>
                                      <w:rFonts w:ascii="Cambria Math" w:hAnsi="Cambria Math"/>
                                      <w:strike/>
                                      <w:color w:val="FF0000"/>
                                      <w:lang w:val="zh-CN"/>
                                    </w:rPr>
                                    <m:t>s</m:t>
                                  </m:r>
                                  <m:r>
                                    <m:rPr>
                                      <m:sty m:val="p"/>
                                    </m:rPr>
                                    <w:rPr>
                                      <w:rFonts w:ascii="Cambria Math" w:hAnsi="Cambria Math"/>
                                      <w:strike/>
                                      <w:color w:val="FF0000"/>
                                    </w:rPr>
                                    <m:t>,</m:t>
                                  </m:r>
                                  <m:r>
                                    <w:rPr>
                                      <w:rFonts w:ascii="Cambria Math" w:hAnsi="Cambria Math"/>
                                      <w:strike/>
                                      <w:color w:val="FF0000"/>
                                      <w:lang w:val="zh-CN"/>
                                    </w:rPr>
                                    <m:t>f</m:t>
                                  </m:r>
                                  <m:ctrlPr>
                                    <w:rPr>
                                      <w:rFonts w:ascii="Cambria Math" w:hAnsi="Cambria Math"/>
                                      <w:strike/>
                                      <w:color w:val="FF0000"/>
                                    </w:rPr>
                                  </m:ctrlPr>
                                </m:sub>
                                <m:sup>
                                  <m:r>
                                    <w:rPr>
                                      <w:rFonts w:ascii="Cambria Math" w:hAnsi="Cambria Math"/>
                                      <w:strike/>
                                      <w:color w:val="FF0000"/>
                                      <w:lang w:val="zh-CN"/>
                                    </w:rPr>
                                    <m:t>μ</m:t>
                                  </m:r>
                                  <m:ctrlPr>
                                    <w:rPr>
                                      <w:rFonts w:ascii="Cambria Math" w:hAnsi="Cambria Math"/>
                                      <w:strike/>
                                      <w:color w:val="FF0000"/>
                                    </w:rPr>
                                  </m:ctrlPr>
                                </m:sup>
                              </m:sSubSup>
                              <m: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lang w:val="zh-CN"/>
                                    </w:rPr>
                                    <m:t>n</m:t>
                                  </m:r>
                                  <m:ctrlPr>
                                    <w:rPr>
                                      <w:rFonts w:ascii="Cambria Math" w:hAnsi="Cambria Math"/>
                                      <w:strike/>
                                      <w:color w:val="FF0000"/>
                                    </w:rPr>
                                  </m:ctrlPr>
                                </m:e>
                                <m:sub>
                                  <m:r>
                                    <w:rPr>
                                      <w:rFonts w:ascii="Cambria Math" w:hAnsi="Cambria Math"/>
                                      <w:strike/>
                                      <w:color w:val="FF0000"/>
                                      <w:lang w:val="zh-CN"/>
                                    </w:rPr>
                                    <m:t>f</m:t>
                                  </m:r>
                                  <m:ctrlPr>
                                    <w:rPr>
                                      <w:rFonts w:ascii="Cambria Math" w:hAnsi="Cambria Math"/>
                                      <w:strike/>
                                      <w:color w:val="FF0000"/>
                                    </w:rPr>
                                  </m:ctrlPr>
                                </m:sub>
                              </m:sSub>
                              <m:r>
                                <w:rPr>
                                  <w:rFonts w:ascii="Cambria Math" w:hAnsi="Cambria Math"/>
                                  <w:strike/>
                                  <w:color w:val="FF0000"/>
                                </w:rPr>
                                <m:t>∙</m:t>
                              </m:r>
                              <m:sSubSup>
                                <m:sSubSupPr>
                                  <m:ctrlPr>
                                    <w:rPr>
                                      <w:rFonts w:ascii="Cambria Math" w:hAnsi="Cambria Math"/>
                                      <w:strike/>
                                      <w:color w:val="FF0000"/>
                                      <w:lang w:val="zh-CN"/>
                                    </w:rPr>
                                  </m:ctrlPr>
                                </m:sSubSupPr>
                                <m:e>
                                  <m:r>
                                    <w:rPr>
                                      <w:rFonts w:ascii="Cambria Math" w:hAnsi="Cambria Math"/>
                                      <w:strike/>
                                      <w:color w:val="FF0000"/>
                                      <w:lang w:val="zh-CN"/>
                                    </w:rPr>
                                    <m:t>N</m:t>
                                  </m:r>
                                  <m:ctrlPr>
                                    <w:rPr>
                                      <w:rFonts w:ascii="Cambria Math" w:hAnsi="Cambria Math"/>
                                      <w:strike/>
                                      <w:color w:val="FF0000"/>
                                      <w:lang w:val="zh-CN"/>
                                    </w:rPr>
                                  </m:ctrlPr>
                                </m:e>
                                <m:sub>
                                  <m:r>
                                    <m:rPr>
                                      <m:sty m:val="p"/>
                                    </m:rPr>
                                    <w:rPr>
                                      <w:rFonts w:ascii="Cambria Math" w:hAnsi="Cambria Math"/>
                                      <w:strike/>
                                      <w:color w:val="FF0000"/>
                                    </w:rPr>
                                    <m:t>slot</m:t>
                                  </m:r>
                                  <m:ctrlPr>
                                    <w:rPr>
                                      <w:rFonts w:ascii="Cambria Math" w:hAnsi="Cambria Math"/>
                                      <w:strike/>
                                      <w:color w:val="FF0000"/>
                                      <w:lang w:val="zh-CN"/>
                                    </w:rPr>
                                  </m:ctrlPr>
                                </m:sub>
                                <m:sup>
                                  <m:r>
                                    <m:rPr>
                                      <m:sty m:val="p"/>
                                    </m:rPr>
                                    <w:rPr>
                                      <w:rFonts w:ascii="Cambria Math" w:hAnsi="Cambria Math"/>
                                      <w:strike/>
                                      <w:color w:val="FF0000"/>
                                    </w:rPr>
                                    <m:t>frame,</m:t>
                                  </m:r>
                                  <m:r>
                                    <w:rPr>
                                      <w:rFonts w:ascii="Cambria Math" w:hAnsi="Cambria Math"/>
                                      <w:strike/>
                                      <w:color w:val="FF0000"/>
                                      <w:lang w:val="zh-CN"/>
                                    </w:rPr>
                                    <m:t>μ</m:t>
                                  </m:r>
                                  <m:ctrlPr>
                                    <w:rPr>
                                      <w:rFonts w:ascii="Cambria Math" w:hAnsi="Cambria Math"/>
                                      <w:strike/>
                                      <w:color w:val="FF0000"/>
                                      <w:lang w:val="zh-CN"/>
                                    </w:rPr>
                                  </m:ctrlPr>
                                </m:sup>
                              </m:sSubSup>
                              <m:ctrlPr>
                                <w:rPr>
                                  <w:rFonts w:ascii="Cambria Math" w:hAnsi="Cambria Math" w:cs="宋体"/>
                                  <w:i/>
                                  <w:strike/>
                                  <w:color w:val="FF0000"/>
                                  <w:lang w:val="zh-CN"/>
                                </w:rPr>
                              </m:ctrlPr>
                            </m:num>
                            <m:den>
                              <m:sSub>
                                <m:sSubPr>
                                  <m:ctrlPr>
                                    <w:rPr>
                                      <w:rFonts w:ascii="Cambria Math" w:hAnsi="Cambria Math" w:cs="宋体"/>
                                      <w:i/>
                                      <w:strike/>
                                      <w:color w:val="FF0000"/>
                                      <w:lang w:val="zh-CN"/>
                                    </w:rPr>
                                  </m:ctrlPr>
                                </m:sSubPr>
                                <m:e>
                                  <m:r>
                                    <w:rPr>
                                      <w:rFonts w:ascii="Cambria Math" w:hAnsi="Cambria Math" w:cs="宋体"/>
                                      <w:strike/>
                                      <w:color w:val="FF0000"/>
                                      <w:lang w:val="zh-CN"/>
                                    </w:rPr>
                                    <m:t>N</m:t>
                                  </m:r>
                                  <m:ctrlPr>
                                    <w:rPr>
                                      <w:rFonts w:ascii="Cambria Math" w:hAnsi="Cambria Math" w:cs="宋体"/>
                                      <w:i/>
                                      <w:strike/>
                                      <w:color w:val="FF0000"/>
                                      <w:lang w:val="zh-CN"/>
                                    </w:rPr>
                                  </m:ctrlPr>
                                </m:e>
                                <m:sub>
                                  <m:r>
                                    <w:rPr>
                                      <w:rFonts w:ascii="Cambria Math" w:hAnsi="Cambria Math" w:cs="宋体"/>
                                      <w:strike/>
                                      <w:color w:val="FF0000"/>
                                      <w:lang w:val="zh-CN"/>
                                    </w:rPr>
                                    <m:t>FH</m:t>
                                  </m:r>
                                  <m:ctrlPr>
                                    <w:rPr>
                                      <w:rFonts w:ascii="Cambria Math" w:hAnsi="Cambria Math" w:cs="宋体"/>
                                      <w:i/>
                                      <w:strike/>
                                      <w:color w:val="FF0000"/>
                                      <w:lang w:val="zh-CN"/>
                                    </w:rPr>
                                  </m:ctrlPr>
                                </m:sub>
                              </m:sSub>
                              <m:ctrlPr>
                                <w:rPr>
                                  <w:rFonts w:ascii="Cambria Math" w:hAnsi="Cambria Math" w:cs="宋体"/>
                                  <w:i/>
                                  <w:strike/>
                                  <w:color w:val="FF0000"/>
                                  <w:lang w:val="zh-CN"/>
                                </w:rPr>
                              </m:ctrlPr>
                            </m:den>
                          </m:f>
                          <m:ctrlPr>
                            <w:rPr>
                              <w:rFonts w:ascii="Cambria Math" w:hAnsi="Cambria Math" w:cs="宋体"/>
                              <w:i/>
                              <w:strike/>
                              <w:color w:val="FF0000"/>
                              <w:lang w:val="zh-CN"/>
                            </w:rPr>
                          </m:ctrlPr>
                        </m:e>
                      </m:d>
                      <m:r>
                        <m:rPr>
                          <m:sty m:val="p"/>
                        </m:rPr>
                        <w:rPr>
                          <w:rFonts w:ascii="Cambria Math" w:hAnsi="Cambria Math"/>
                          <w:strike/>
                          <w:color w:val="FF0000"/>
                        </w:rPr>
                        <m:t xml:space="preserve"> mod 2=0</m:t>
                      </m:r>
                      <m:ctrlPr>
                        <w:rPr>
                          <w:rFonts w:ascii="Cambria Math" w:hAnsi="Cambria Math" w:cs="宋体"/>
                          <w:strike/>
                          <w:color w:val="FF0000"/>
                          <w:lang w:val="zh-CN"/>
                        </w:rPr>
                      </m:ctrlPr>
                    </m:num>
                    <m:den>
                      <m:d>
                        <m:dPr>
                          <m:begChr m:val="⌊"/>
                          <m:endChr m:val="⌋"/>
                          <m:ctrlPr>
                            <w:rPr>
                              <w:rFonts w:ascii="Cambria Math" w:hAnsi="Cambria Math" w:cs="宋体"/>
                              <w:i/>
                              <w:strike/>
                              <w:color w:val="FF0000"/>
                              <w:lang w:val="zh-CN"/>
                            </w:rPr>
                          </m:ctrlPr>
                        </m:dPr>
                        <m:e>
                          <m:f>
                            <m:fPr>
                              <m:ctrlPr>
                                <w:rPr>
                                  <w:rFonts w:ascii="Cambria Math" w:hAnsi="Cambria Math" w:cs="宋体"/>
                                  <w:i/>
                                  <w:strike/>
                                  <w:color w:val="FF0000"/>
                                  <w:lang w:val="zh-CN"/>
                                </w:rPr>
                              </m:ctrlPr>
                            </m:fPr>
                            <m:num>
                              <m:sSubSup>
                                <m:sSubSupPr>
                                  <m:ctrlPr>
                                    <w:rPr>
                                      <w:rFonts w:ascii="Cambria Math" w:hAnsi="Cambria Math"/>
                                      <w:strike/>
                                      <w:color w:val="FF0000"/>
                                    </w:rPr>
                                  </m:ctrlPr>
                                </m:sSubSupPr>
                                <m:e>
                                  <m:r>
                                    <w:rPr>
                                      <w:rFonts w:ascii="Cambria Math" w:hAnsi="Cambria Math"/>
                                      <w:strike/>
                                      <w:color w:val="FF0000"/>
                                      <w:lang w:val="zh-CN"/>
                                    </w:rPr>
                                    <m:t>n</m:t>
                                  </m:r>
                                  <m:ctrlPr>
                                    <w:rPr>
                                      <w:rFonts w:ascii="Cambria Math" w:hAnsi="Cambria Math"/>
                                      <w:strike/>
                                      <w:color w:val="FF0000"/>
                                    </w:rPr>
                                  </m:ctrlPr>
                                </m:e>
                                <m:sub>
                                  <m:r>
                                    <w:rPr>
                                      <w:rFonts w:ascii="Cambria Math" w:hAnsi="Cambria Math"/>
                                      <w:strike/>
                                      <w:color w:val="FF0000"/>
                                      <w:lang w:val="zh-CN"/>
                                    </w:rPr>
                                    <m:t>s</m:t>
                                  </m:r>
                                  <m:r>
                                    <m:rPr>
                                      <m:sty m:val="p"/>
                                    </m:rPr>
                                    <w:rPr>
                                      <w:rFonts w:ascii="Cambria Math" w:hAnsi="Cambria Math"/>
                                      <w:strike/>
                                      <w:color w:val="FF0000"/>
                                    </w:rPr>
                                    <m:t>,</m:t>
                                  </m:r>
                                  <m:r>
                                    <w:rPr>
                                      <w:rFonts w:ascii="Cambria Math" w:hAnsi="Cambria Math"/>
                                      <w:strike/>
                                      <w:color w:val="FF0000"/>
                                      <w:lang w:val="zh-CN"/>
                                    </w:rPr>
                                    <m:t>f</m:t>
                                  </m:r>
                                  <m:ctrlPr>
                                    <w:rPr>
                                      <w:rFonts w:ascii="Cambria Math" w:hAnsi="Cambria Math"/>
                                      <w:strike/>
                                      <w:color w:val="FF0000"/>
                                    </w:rPr>
                                  </m:ctrlPr>
                                </m:sub>
                                <m:sup>
                                  <m:r>
                                    <w:rPr>
                                      <w:rFonts w:ascii="Cambria Math" w:hAnsi="Cambria Math"/>
                                      <w:strike/>
                                      <w:color w:val="FF0000"/>
                                      <w:lang w:val="zh-CN"/>
                                    </w:rPr>
                                    <m:t>μ</m:t>
                                  </m:r>
                                  <m:ctrlPr>
                                    <w:rPr>
                                      <w:rFonts w:ascii="Cambria Math" w:hAnsi="Cambria Math"/>
                                      <w:strike/>
                                      <w:color w:val="FF0000"/>
                                    </w:rPr>
                                  </m:ctrlPr>
                                </m:sup>
                              </m:sSubSup>
                              <m: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lang w:val="zh-CN"/>
                                    </w:rPr>
                                    <m:t>n</m:t>
                                  </m:r>
                                  <m:ctrlPr>
                                    <w:rPr>
                                      <w:rFonts w:ascii="Cambria Math" w:hAnsi="Cambria Math"/>
                                      <w:strike/>
                                      <w:color w:val="FF0000"/>
                                    </w:rPr>
                                  </m:ctrlPr>
                                </m:e>
                                <m:sub>
                                  <m:r>
                                    <w:rPr>
                                      <w:rFonts w:ascii="Cambria Math" w:hAnsi="Cambria Math"/>
                                      <w:strike/>
                                      <w:color w:val="FF0000"/>
                                      <w:lang w:val="zh-CN"/>
                                    </w:rPr>
                                    <m:t>f</m:t>
                                  </m:r>
                                  <m:ctrlPr>
                                    <w:rPr>
                                      <w:rFonts w:ascii="Cambria Math" w:hAnsi="Cambria Math"/>
                                      <w:strike/>
                                      <w:color w:val="FF0000"/>
                                    </w:rPr>
                                  </m:ctrlPr>
                                </m:sub>
                              </m:sSub>
                              <m:r>
                                <w:rPr>
                                  <w:rFonts w:ascii="Cambria Math" w:hAnsi="Cambria Math"/>
                                  <w:strike/>
                                  <w:color w:val="FF0000"/>
                                </w:rPr>
                                <m:t>∙</m:t>
                              </m:r>
                              <m:sSubSup>
                                <m:sSubSupPr>
                                  <m:ctrlPr>
                                    <w:rPr>
                                      <w:rFonts w:ascii="Cambria Math" w:hAnsi="Cambria Math"/>
                                      <w:strike/>
                                      <w:color w:val="FF0000"/>
                                      <w:lang w:val="zh-CN"/>
                                    </w:rPr>
                                  </m:ctrlPr>
                                </m:sSubSupPr>
                                <m:e>
                                  <m:r>
                                    <w:rPr>
                                      <w:rFonts w:ascii="Cambria Math" w:hAnsi="Cambria Math"/>
                                      <w:strike/>
                                      <w:color w:val="FF0000"/>
                                      <w:lang w:val="zh-CN"/>
                                    </w:rPr>
                                    <m:t>N</m:t>
                                  </m:r>
                                  <m:ctrlPr>
                                    <w:rPr>
                                      <w:rFonts w:ascii="Cambria Math" w:hAnsi="Cambria Math"/>
                                      <w:strike/>
                                      <w:color w:val="FF0000"/>
                                      <w:lang w:val="zh-CN"/>
                                    </w:rPr>
                                  </m:ctrlPr>
                                </m:e>
                                <m:sub>
                                  <m:r>
                                    <m:rPr>
                                      <m:sty m:val="p"/>
                                    </m:rPr>
                                    <w:rPr>
                                      <w:rFonts w:ascii="Cambria Math" w:hAnsi="Cambria Math"/>
                                      <w:strike/>
                                      <w:color w:val="FF0000"/>
                                    </w:rPr>
                                    <m:t>slot</m:t>
                                  </m:r>
                                  <m:ctrlPr>
                                    <w:rPr>
                                      <w:rFonts w:ascii="Cambria Math" w:hAnsi="Cambria Math"/>
                                      <w:strike/>
                                      <w:color w:val="FF0000"/>
                                      <w:lang w:val="zh-CN"/>
                                    </w:rPr>
                                  </m:ctrlPr>
                                </m:sub>
                                <m:sup>
                                  <m:r>
                                    <m:rPr>
                                      <m:sty m:val="p"/>
                                    </m:rPr>
                                    <w:rPr>
                                      <w:rFonts w:ascii="Cambria Math" w:hAnsi="Cambria Math"/>
                                      <w:strike/>
                                      <w:color w:val="FF0000"/>
                                    </w:rPr>
                                    <m:t>frame,</m:t>
                                  </m:r>
                                  <m:r>
                                    <w:rPr>
                                      <w:rFonts w:ascii="Cambria Math" w:hAnsi="Cambria Math"/>
                                      <w:strike/>
                                      <w:color w:val="FF0000"/>
                                      <w:lang w:val="zh-CN"/>
                                    </w:rPr>
                                    <m:t>μ</m:t>
                                  </m:r>
                                  <m:ctrlPr>
                                    <w:rPr>
                                      <w:rFonts w:ascii="Cambria Math" w:hAnsi="Cambria Math"/>
                                      <w:strike/>
                                      <w:color w:val="FF0000"/>
                                      <w:lang w:val="zh-CN"/>
                                    </w:rPr>
                                  </m:ctrlPr>
                                </m:sup>
                              </m:sSubSup>
                              <m:ctrlPr>
                                <w:rPr>
                                  <w:rFonts w:ascii="Cambria Math" w:hAnsi="Cambria Math" w:cs="宋体"/>
                                  <w:i/>
                                  <w:strike/>
                                  <w:color w:val="FF0000"/>
                                  <w:lang w:val="zh-CN"/>
                                </w:rPr>
                              </m:ctrlPr>
                            </m:num>
                            <m:den>
                              <m:sSub>
                                <m:sSubPr>
                                  <m:ctrlPr>
                                    <w:rPr>
                                      <w:rFonts w:ascii="Cambria Math" w:hAnsi="Cambria Math" w:cs="宋体"/>
                                      <w:i/>
                                      <w:strike/>
                                      <w:color w:val="FF0000"/>
                                      <w:lang w:val="zh-CN"/>
                                    </w:rPr>
                                  </m:ctrlPr>
                                </m:sSubPr>
                                <m:e>
                                  <m:r>
                                    <w:rPr>
                                      <w:rFonts w:ascii="Cambria Math" w:hAnsi="Cambria Math" w:cs="宋体"/>
                                      <w:strike/>
                                      <w:color w:val="FF0000"/>
                                      <w:lang w:val="zh-CN"/>
                                    </w:rPr>
                                    <m:t>N</m:t>
                                  </m:r>
                                  <m:ctrlPr>
                                    <w:rPr>
                                      <w:rFonts w:ascii="Cambria Math" w:hAnsi="Cambria Math" w:cs="宋体"/>
                                      <w:i/>
                                      <w:strike/>
                                      <w:color w:val="FF0000"/>
                                      <w:lang w:val="zh-CN"/>
                                    </w:rPr>
                                  </m:ctrlPr>
                                </m:e>
                                <m:sub>
                                  <m:r>
                                    <w:rPr>
                                      <w:rFonts w:ascii="Cambria Math" w:hAnsi="Cambria Math" w:cs="宋体"/>
                                      <w:strike/>
                                      <w:color w:val="FF0000"/>
                                      <w:lang w:val="zh-CN"/>
                                    </w:rPr>
                                    <m:t>FH</m:t>
                                  </m:r>
                                  <m:ctrlPr>
                                    <w:rPr>
                                      <w:rFonts w:ascii="Cambria Math" w:hAnsi="Cambria Math" w:cs="宋体"/>
                                      <w:i/>
                                      <w:strike/>
                                      <w:color w:val="FF0000"/>
                                      <w:lang w:val="zh-CN"/>
                                    </w:rPr>
                                  </m:ctrlPr>
                                </m:sub>
                              </m:sSub>
                              <m:ctrlPr>
                                <w:rPr>
                                  <w:rFonts w:ascii="Cambria Math" w:hAnsi="Cambria Math" w:cs="宋体"/>
                                  <w:i/>
                                  <w:strike/>
                                  <w:color w:val="FF0000"/>
                                  <w:lang w:val="zh-CN"/>
                                </w:rPr>
                              </m:ctrlPr>
                            </m:den>
                          </m:f>
                          <m:ctrlPr>
                            <w:rPr>
                              <w:rFonts w:ascii="Cambria Math" w:hAnsi="Cambria Math" w:cs="宋体"/>
                              <w:i/>
                              <w:strike/>
                              <w:color w:val="FF0000"/>
                              <w:lang w:val="zh-CN"/>
                            </w:rPr>
                          </m:ctrlPr>
                        </m:e>
                      </m:d>
                      <m:r>
                        <m:rPr>
                          <m:sty m:val="p"/>
                        </m:rPr>
                        <w:rPr>
                          <w:rFonts w:ascii="Cambria Math" w:hAnsi="Cambria Math"/>
                          <w:strike/>
                          <w:color w:val="FF0000"/>
                        </w:rPr>
                        <m:t xml:space="preserve"> mod 2=1</m:t>
                      </m:r>
                      <m:ctrlPr>
                        <w:rPr>
                          <w:rFonts w:ascii="Cambria Math" w:hAnsi="Cambria Math" w:cs="宋体"/>
                          <w:strike/>
                          <w:color w:val="FF0000"/>
                          <w:lang w:val="zh-CN"/>
                        </w:rPr>
                      </m:ctrlPr>
                    </m:den>
                  </m:f>
                  <m:ctrlPr>
                    <w:rPr>
                      <w:rFonts w:ascii="Cambria Math" w:hAnsi="Cambria Math" w:cs="宋体"/>
                      <w:strike/>
                      <w:color w:val="FF0000"/>
                      <w:lang w:val="zh-CN"/>
                    </w:rPr>
                  </m:ctrlPr>
                </m:e>
              </m:d>
            </m:oMath>
            <w:r>
              <w:rPr>
                <w:rFonts w:ascii="New York" w:hAnsi="New York"/>
                <w:strike/>
                <w:color w:val="FF0000"/>
              </w:rPr>
              <w:t>]</w:t>
            </w:r>
          </w:p>
          <w:p>
            <w:pPr>
              <w:spacing w:before="120" w:line="280" w:lineRule="atLeast"/>
              <w:rPr>
                <w:rFonts w:ascii="New York" w:hAnsi="New York"/>
                <w:strike/>
                <w:color w:val="FF0000"/>
              </w:rPr>
            </w:pPr>
            <w:r>
              <w:rPr>
                <w:rFonts w:ascii="New York" w:hAnsi="New York"/>
                <w:strike/>
                <w:color w:val="FF0000"/>
              </w:rPr>
              <w:t xml:space="preserve">where </w:t>
            </w:r>
            <m:oMath>
              <m:sSubSup>
                <m:sSubSupPr>
                  <m:ctrlPr>
                    <w:rPr>
                      <w:rFonts w:ascii="Cambria Math" w:hAnsi="Cambria Math"/>
                      <w:strike/>
                      <w:color w:val="FF0000"/>
                    </w:rPr>
                  </m:ctrlPr>
                </m:sSubSupPr>
                <m:e>
                  <m:r>
                    <w:rPr>
                      <w:rFonts w:ascii="Cambria Math" w:hAnsi="Cambria Math"/>
                      <w:strike/>
                      <w:color w:val="FF0000"/>
                    </w:rPr>
                    <m:t>n</m:t>
                  </m:r>
                  <m:ctrlPr>
                    <w:rPr>
                      <w:rFonts w:ascii="Cambria Math" w:hAnsi="Cambria Math"/>
                      <w:strike/>
                      <w:color w:val="FF0000"/>
                    </w:rPr>
                  </m:ctrlPr>
                </m:e>
                <m:sub>
                  <m:r>
                    <w:rPr>
                      <w:rFonts w:ascii="Cambria Math" w:hAnsi="Cambria Math"/>
                      <w:strike/>
                      <w:color w:val="FF0000"/>
                    </w:rPr>
                    <m:t>s</m:t>
                  </m:r>
                  <m:r>
                    <m:rPr>
                      <m:sty m:val="p"/>
                    </m:rPr>
                    <w:rPr>
                      <w:rFonts w:ascii="Cambria Math" w:hAnsi="Cambria Math"/>
                      <w:strike/>
                      <w:color w:val="FF0000"/>
                    </w:rPr>
                    <m:t>,</m:t>
                  </m:r>
                  <m:r>
                    <w:rPr>
                      <w:rFonts w:ascii="Cambria Math" w:hAnsi="Cambria Math"/>
                      <w:strike/>
                      <w:color w:val="FF0000"/>
                    </w:rPr>
                    <m:t>f</m:t>
                  </m:r>
                  <m:ctrlPr>
                    <w:rPr>
                      <w:rFonts w:ascii="Cambria Math" w:hAnsi="Cambria Math"/>
                      <w:strike/>
                      <w:color w:val="FF0000"/>
                    </w:rPr>
                  </m:ctrlPr>
                </m:sub>
                <m:sup>
                  <m:r>
                    <w:rPr>
                      <w:rFonts w:ascii="Cambria Math" w:hAnsi="Cambria Math"/>
                      <w:strike/>
                      <w:color w:val="FF0000"/>
                    </w:rPr>
                    <m:t>μ</m:t>
                  </m:r>
                  <m:ctrlPr>
                    <w:rPr>
                      <w:rFonts w:ascii="Cambria Math" w:hAnsi="Cambria Math"/>
                      <w:strike/>
                      <w:color w:val="FF0000"/>
                    </w:rPr>
                  </m:ctrlPr>
                </m:sup>
              </m:sSubSup>
            </m:oMath>
            <w:r>
              <w:rPr>
                <w:rFonts w:ascii="New York" w:hAnsi="New York"/>
                <w:strike/>
                <w:color w:val="FF0000"/>
              </w:rPr>
              <w:t xml:space="preserve"> is the current slot number within a system radio frame, </w:t>
            </w:r>
            <m:oMath>
              <m:sSub>
                <m:sSubPr>
                  <m:ctrlPr>
                    <w:rPr>
                      <w:rFonts w:ascii="Cambria Math" w:hAnsi="Cambria Math"/>
                      <w:strike/>
                      <w:color w:val="FF0000"/>
                    </w:rPr>
                  </m:ctrlPr>
                </m:sSubPr>
                <m:e>
                  <m:r>
                    <w:rPr>
                      <w:rFonts w:ascii="Cambria Math" w:hAnsi="Cambria Math"/>
                      <w:strike/>
                      <w:color w:val="FF0000"/>
                    </w:rPr>
                    <m:t>n</m:t>
                  </m:r>
                  <m:ctrlPr>
                    <w:rPr>
                      <w:rFonts w:ascii="Cambria Math" w:hAnsi="Cambria Math"/>
                      <w:strike/>
                      <w:color w:val="FF0000"/>
                    </w:rPr>
                  </m:ctrlPr>
                </m:e>
                <m:sub>
                  <m:r>
                    <w:rPr>
                      <w:rFonts w:ascii="Cambria Math" w:hAnsi="Cambria Math"/>
                      <w:strike/>
                      <w:color w:val="FF0000"/>
                    </w:rPr>
                    <m:t>f</m:t>
                  </m:r>
                  <m:ctrlPr>
                    <w:rPr>
                      <w:rFonts w:ascii="Cambria Math" w:hAnsi="Cambria Math"/>
                      <w:strike/>
                      <w:color w:val="FF0000"/>
                    </w:rPr>
                  </m:ctrlPr>
                </m:sub>
              </m:sSub>
            </m:oMath>
            <w:r>
              <w:rPr>
                <w:rFonts w:ascii="New York" w:hAnsi="New York"/>
                <w:strike/>
                <w:color w:val="FF0000"/>
              </w:rPr>
              <w:t xml:space="preserve"> is the number of the system radio frame containing the current slot, </w:t>
            </w:r>
            <m:oMath>
              <m:sSubSup>
                <m:sSubSupPr>
                  <m:ctrlPr>
                    <w:rPr>
                      <w:rFonts w:ascii="Cambria Math" w:hAnsi="Cambria Math"/>
                      <w:bCs/>
                      <w:iCs/>
                      <w:strike/>
                      <w:color w:val="FF0000"/>
                    </w:rPr>
                  </m:ctrlPr>
                </m:sSubSupPr>
                <m:e>
                  <m:r>
                    <m:rPr>
                      <m:sty m:val="p"/>
                    </m:rPr>
                    <w:rPr>
                      <w:rFonts w:ascii="Cambria Math" w:hAnsi="Cambria Math"/>
                      <w:strike/>
                      <w:color w:val="FF0000"/>
                    </w:rPr>
                    <m:t>N</m:t>
                  </m:r>
                  <m:ctrlPr>
                    <w:rPr>
                      <w:rFonts w:ascii="Cambria Math" w:hAnsi="Cambria Math"/>
                      <w:bCs/>
                      <w:iCs/>
                      <w:strike/>
                      <w:color w:val="FF0000"/>
                    </w:rPr>
                  </m:ctrlPr>
                </m:e>
                <m:sub>
                  <m:r>
                    <m:rPr>
                      <m:sty m:val="p"/>
                    </m:rPr>
                    <w:rPr>
                      <w:rFonts w:ascii="Cambria Math" w:hAnsi="Cambria Math"/>
                      <w:strike/>
                      <w:color w:val="FF0000"/>
                    </w:rPr>
                    <m:t>slot</m:t>
                  </m:r>
                  <m:ctrlPr>
                    <w:rPr>
                      <w:rFonts w:ascii="Cambria Math" w:hAnsi="Cambria Math"/>
                      <w:bCs/>
                      <w:iCs/>
                      <w:strike/>
                      <w:color w:val="FF0000"/>
                    </w:rPr>
                  </m:ctrlPr>
                </m:sub>
                <m:sup>
                  <m:r>
                    <m:rPr>
                      <m:sty m:val="p"/>
                    </m:rPr>
                    <w:rPr>
                      <w:rFonts w:ascii="Cambria Math" w:hAnsi="Cambria Math"/>
                      <w:strike/>
                      <w:color w:val="FF0000"/>
                    </w:rPr>
                    <m:t>frame,μ</m:t>
                  </m:r>
                  <m:ctrlPr>
                    <w:rPr>
                      <w:rFonts w:ascii="Cambria Math" w:hAnsi="Cambria Math"/>
                      <w:bCs/>
                      <w:iCs/>
                      <w:strike/>
                      <w:color w:val="FF0000"/>
                    </w:rPr>
                  </m:ctrlPr>
                </m:sup>
              </m:sSubSup>
            </m:oMath>
            <w:r>
              <w:rPr>
                <w:rFonts w:ascii="New York" w:hAnsi="New York"/>
                <w:bCs/>
                <w:iCs/>
                <w:strike/>
                <w:color w:val="FF0000"/>
              </w:rPr>
              <w:t xml:space="preserve"> is the </w:t>
            </w:r>
            <w:r>
              <w:rPr>
                <w:rFonts w:ascii="New York" w:hAnsi="New York"/>
                <w:strike/>
                <w:color w:val="FF0000"/>
              </w:rPr>
              <w:t xml:space="preserve">number of slots per frame for subcarrier spacing configuration </w:t>
            </w:r>
            <m:oMath>
              <m:r>
                <w:rPr>
                  <w:rFonts w:ascii="Cambria Math" w:hAnsi="Cambria Math"/>
                  <w:strike/>
                  <w:color w:val="FF0000"/>
                </w:rPr>
                <m:t>μ</m:t>
              </m:r>
            </m:oMath>
            <w:r>
              <w:rPr>
                <w:rFonts w:ascii="New York" w:hAnsi="New York"/>
                <w:strike/>
                <w:color w:val="FF0000"/>
              </w:rPr>
              <w:t xml:space="preserve">of the UL BWP that the PUSCH is transmitted on, </w:t>
            </w:r>
            <m:oMath>
              <m:sSub>
                <m:sSubPr>
                  <m:ctrlPr>
                    <w:rPr>
                      <w:rFonts w:ascii="Cambria Math" w:hAnsi="Cambria Math" w:cs="宋体"/>
                      <w:i/>
                      <w:strike/>
                      <w:color w:val="FF0000"/>
                      <w:lang w:val="zh-CN"/>
                    </w:rPr>
                  </m:ctrlPr>
                </m:sSubPr>
                <m:e>
                  <m:r>
                    <w:rPr>
                      <w:rFonts w:ascii="Cambria Math" w:hAnsi="Cambria Math" w:cs="宋体"/>
                      <w:strike/>
                      <w:color w:val="FF0000"/>
                      <w:lang w:val="zh-CN"/>
                    </w:rPr>
                    <m:t>N</m:t>
                  </m:r>
                  <m:ctrlPr>
                    <w:rPr>
                      <w:rFonts w:ascii="Cambria Math" w:hAnsi="Cambria Math" w:cs="宋体"/>
                      <w:i/>
                      <w:strike/>
                      <w:color w:val="FF0000"/>
                      <w:lang w:val="zh-CN"/>
                    </w:rPr>
                  </m:ctrlPr>
                </m:e>
                <m:sub>
                  <m:r>
                    <w:rPr>
                      <w:rFonts w:ascii="Cambria Math" w:hAnsi="Cambria Math" w:cs="宋体"/>
                      <w:strike/>
                      <w:color w:val="FF0000"/>
                      <w:lang w:val="zh-CN"/>
                    </w:rPr>
                    <m:t>FH</m:t>
                  </m:r>
                  <m:ctrlPr>
                    <w:rPr>
                      <w:rFonts w:ascii="Cambria Math" w:hAnsi="Cambria Math" w:cs="宋体"/>
                      <w:i/>
                      <w:strike/>
                      <w:color w:val="FF0000"/>
                      <w:lang w:val="zh-CN"/>
                    </w:rPr>
                  </m:ctrlPr>
                </m:sub>
              </m:sSub>
            </m:oMath>
            <w:r>
              <w:rPr>
                <w:rFonts w:ascii="New York" w:hAnsi="New York"/>
                <w:strike/>
                <w:color w:val="FF0000"/>
              </w:rPr>
              <w:t xml:space="preserve"> is the value of the higher layer parameter </w:t>
            </w:r>
            <w:r>
              <w:rPr>
                <w:rFonts w:ascii="New York" w:hAnsi="New York" w:eastAsia="等线"/>
                <w:i/>
                <w:strike/>
                <w:color w:val="FF0000"/>
              </w:rPr>
              <w:t>PUSCH-Frequencyhopping-Interval</w:t>
            </w:r>
            <w:r>
              <w:rPr>
                <w:rFonts w:ascii="New York" w:hAnsi="New York" w:eastAsia="等线"/>
                <w:iCs/>
                <w:strike/>
                <w:color w:val="FF0000"/>
              </w:rPr>
              <w:t>,</w:t>
            </w:r>
            <w:r>
              <w:rPr>
                <w:rFonts w:ascii="New York" w:hAnsi="New York"/>
                <w:strike/>
                <w:color w:val="FF0000"/>
              </w:rPr>
              <w:t xml:space="preserve"> </w:t>
            </w:r>
            <w:r>
              <w:rPr>
                <w:rFonts w:ascii="New York" w:hAnsi="New York"/>
                <w:strike/>
                <w:color w:val="FF0000"/>
                <w:position w:val="-10"/>
              </w:rPr>
              <w:object>
                <v:shape id="_x0000_i1036" o:spt="75" type="#_x0000_t75" style="height:14.15pt;width:28.3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26" r:id="rId11">
                  <o:LockedField>false</o:LockedField>
                </o:OLEObject>
              </w:object>
            </w:r>
            <w:r>
              <w:rPr>
                <w:rFonts w:ascii="New York" w:hAnsi="New York"/>
                <w:strike/>
                <w:color w:val="FF0000"/>
              </w:rPr>
              <w:t xml:space="preserve"> is the starting RB within the UL BWP, as calculated from the resource block assignment information of resource allocation type 1 (described in Clause 6.1.2.2.2) and</w:t>
            </w:r>
            <w:r>
              <w:rPr>
                <w:rFonts w:ascii="New York" w:hAnsi="New York"/>
                <w:strike/>
                <w:color w:val="FF0000"/>
                <w:position w:val="-10"/>
              </w:rPr>
              <w:object>
                <v:shape id="_x0000_i1037" o:spt="75" type="#_x0000_t75" style="height:14.15pt;width:36.6pt;" o:ole="t"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27" r:id="rId13">
                  <o:LockedField>false</o:LockedField>
                </o:OLEObject>
              </w:object>
            </w:r>
            <w:r>
              <w:rPr>
                <w:rFonts w:ascii="New York" w:hAnsi="New York"/>
                <w:strike/>
                <w:color w:val="FF0000"/>
              </w:rPr>
              <w:t>is the frequency offset in RBs between the two frequency hops.</w:t>
            </w:r>
          </w:p>
          <w:p>
            <w:pPr>
              <w:spacing w:before="120" w:line="280" w:lineRule="atLeast"/>
              <w:rPr>
                <w:rFonts w:ascii="New York" w:hAnsi="New York"/>
                <w:color w:val="FF0000"/>
                <w:u w:val="single"/>
              </w:rPr>
            </w:pPr>
            <w:r>
              <w:rPr>
                <w:rFonts w:ascii="New York" w:hAnsi="New York"/>
                <w:iCs/>
                <w:color w:val="FF0000"/>
                <w:u w:val="single"/>
                <w:lang w:eastAsia="ja-JP"/>
              </w:rPr>
              <w:t xml:space="preserve">In case of inter-slot frequency hopping and when </w:t>
            </w:r>
            <w:r>
              <w:rPr>
                <w:rFonts w:ascii="New York" w:hAnsi="New York"/>
                <w:i/>
                <w:color w:val="FF0000"/>
                <w:u w:val="single"/>
                <w:lang w:eastAsia="ja-JP"/>
              </w:rPr>
              <w:t>PUSCH-DMRS-Bundling</w:t>
            </w:r>
            <w:r>
              <w:rPr>
                <w:rFonts w:ascii="New York" w:hAnsi="New York"/>
                <w:iCs/>
                <w:color w:val="FF0000"/>
                <w:u w:val="single"/>
                <w:lang w:eastAsia="ja-JP"/>
              </w:rPr>
              <w:t xml:space="preserve"> is enabled, t</w:t>
            </w:r>
            <w:r>
              <w:rPr>
                <w:rFonts w:ascii="New York" w:hAnsi="New York"/>
                <w:color w:val="FF0000"/>
                <w:u w:val="single"/>
              </w:rPr>
              <w:t xml:space="preserve">he starting RB during slot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w:rPr>
                      <w:rFonts w:ascii="Cambria Math" w:hAnsi="Cambria Math"/>
                      <w:color w:val="FF0000"/>
                      <w:u w:val="single"/>
                    </w:rPr>
                    <m:t>s</m:t>
                  </m:r>
                  <m:ctrlPr>
                    <w:rPr>
                      <w:rFonts w:ascii="Cambria Math" w:hAnsi="Cambria Math"/>
                      <w:color w:val="FF0000"/>
                      <w:u w:val="single"/>
                    </w:rPr>
                  </m:ctrlPr>
                </m:sub>
                <m:sup>
                  <m:r>
                    <w:rPr>
                      <w:rFonts w:ascii="Cambria Math" w:hAnsi="Cambria Math"/>
                      <w:color w:val="FF0000"/>
                      <w:u w:val="single"/>
                    </w:rPr>
                    <m:t>μ</m:t>
                  </m:r>
                  <m:ctrlPr>
                    <w:rPr>
                      <w:rFonts w:ascii="Cambria Math" w:hAnsi="Cambria Math"/>
                      <w:color w:val="FF0000"/>
                      <w:u w:val="single"/>
                    </w:rPr>
                  </m:ctrlPr>
                </m:sup>
              </m:sSubSup>
            </m:oMath>
            <w:r>
              <w:rPr>
                <w:rFonts w:ascii="New York" w:hAnsi="New York"/>
                <w:color w:val="FF0000"/>
                <w:u w:val="single"/>
              </w:rPr>
              <w:t xml:space="preserve"> is given by: </w:t>
            </w:r>
          </w:p>
          <w:p>
            <w:pPr>
              <w:spacing w:before="120" w:afterLines="50" w:line="280" w:lineRule="atLeast"/>
              <w:rPr>
                <w:rFonts w:ascii="New York" w:hAnsi="New York"/>
                <w:color w:val="FF0000"/>
                <w:u w:val="single"/>
              </w:rPr>
            </w:pPr>
            <m:oMathPara>
              <m:oMath>
                <m:sSub>
                  <m:sSubPr>
                    <m:ctrlPr>
                      <w:rPr>
                        <w:rFonts w:ascii="Cambria Math" w:hAnsi="Cambria Math" w:cs="宋体"/>
                        <w:color w:val="FF0000"/>
                        <w:u w:val="single"/>
                        <w:lang w:val="zh-CN"/>
                      </w:rPr>
                    </m:ctrlPr>
                  </m:sSubPr>
                  <m:e>
                    <m:r>
                      <m:rPr>
                        <m:sty m:val="p"/>
                      </m:rPr>
                      <w:rPr>
                        <w:rFonts w:ascii="Cambria Math" w:hAnsi="Cambria Math"/>
                        <w:color w:val="FF0000"/>
                        <w:u w:val="single"/>
                        <w:lang w:val="zh-CN"/>
                      </w:rPr>
                      <m:t>RB</m:t>
                    </m:r>
                    <m:ctrlPr>
                      <w:rPr>
                        <w:rFonts w:ascii="Cambria Math" w:hAnsi="Cambria Math" w:cs="宋体"/>
                        <w:color w:val="FF0000"/>
                        <w:u w:val="single"/>
                        <w:lang w:val="zh-CN"/>
                      </w:rPr>
                    </m:ctrlPr>
                  </m:e>
                  <m:sub>
                    <m:r>
                      <m:rPr>
                        <m:sty m:val="p"/>
                      </m:rPr>
                      <w:rPr>
                        <w:rFonts w:ascii="Cambria Math" w:hAnsi="Cambria Math"/>
                        <w:color w:val="FF0000"/>
                        <w:u w:val="single"/>
                        <w:lang w:val="zh-CN"/>
                      </w:rPr>
                      <m:t>start</m:t>
                    </m:r>
                    <m:ctrlPr>
                      <w:rPr>
                        <w:rFonts w:ascii="Cambria Math" w:hAnsi="Cambria Math" w:cs="宋体"/>
                        <w:color w:val="FF0000"/>
                        <w:u w:val="single"/>
                        <w:lang w:val="zh-CN"/>
                      </w:rPr>
                    </m:ctrlPr>
                  </m:sub>
                </m:sSub>
                <m:d>
                  <m:dPr>
                    <m:ctrlPr>
                      <w:rPr>
                        <w:rFonts w:ascii="Cambria Math" w:hAnsi="Cambria Math" w:cs="宋体"/>
                        <w:color w:val="FF0000"/>
                        <w:u w:val="single"/>
                        <w:lang w:val="zh-CN"/>
                      </w:rPr>
                    </m:ctrlPr>
                  </m:dPr>
                  <m:e>
                    <m:sSubSup>
                      <m:sSubSupPr>
                        <m:ctrlPr>
                          <w:rPr>
                            <w:rFonts w:ascii="Cambria Math" w:hAnsi="Cambria Math" w:cs="宋体"/>
                            <w:color w:val="FF0000"/>
                            <w:u w:val="single"/>
                            <w:lang w:val="zh-CN"/>
                          </w:rPr>
                        </m:ctrlPr>
                      </m:sSubSupPr>
                      <m:e>
                        <m:r>
                          <w:rPr>
                            <w:rFonts w:ascii="Cambria Math" w:hAnsi="Cambria Math"/>
                            <w:color w:val="FF0000"/>
                            <w:u w:val="single"/>
                            <w:lang w:val="zh-CN"/>
                          </w:rPr>
                          <m:t>n</m:t>
                        </m:r>
                        <m:ctrlPr>
                          <w:rPr>
                            <w:rFonts w:ascii="Cambria Math" w:hAnsi="Cambria Math" w:cs="宋体"/>
                            <w:color w:val="FF0000"/>
                            <w:u w:val="single"/>
                            <w:lang w:val="zh-CN"/>
                          </w:rPr>
                        </m:ctrlPr>
                      </m:e>
                      <m:sub>
                        <m:r>
                          <w:rPr>
                            <w:rFonts w:ascii="Cambria Math" w:hAnsi="Cambria Math"/>
                            <w:color w:val="FF0000"/>
                            <w:u w:val="single"/>
                            <w:lang w:val="zh-CN"/>
                          </w:rPr>
                          <m:t>s</m:t>
                        </m:r>
                        <m:ctrlPr>
                          <w:rPr>
                            <w:rFonts w:ascii="Cambria Math" w:hAnsi="Cambria Math" w:cs="宋体"/>
                            <w:color w:val="FF0000"/>
                            <w:u w:val="single"/>
                            <w:lang w:val="zh-CN"/>
                          </w:rPr>
                        </m:ctrlPr>
                      </m:sub>
                      <m:sup>
                        <m:r>
                          <w:rPr>
                            <w:rFonts w:ascii="Cambria Math" w:hAnsi="Cambria Math"/>
                            <w:color w:val="FF0000"/>
                            <w:u w:val="single"/>
                            <w:lang w:val="zh-CN"/>
                          </w:rPr>
                          <m:t>μ</m:t>
                        </m:r>
                        <m:ctrlPr>
                          <w:rPr>
                            <w:rFonts w:ascii="Cambria Math" w:hAnsi="Cambria Math" w:cs="宋体"/>
                            <w:color w:val="FF0000"/>
                            <w:u w:val="single"/>
                            <w:lang w:val="zh-CN"/>
                          </w:rPr>
                        </m:ctrlPr>
                      </m:sup>
                    </m:sSubSup>
                    <m:ctrlPr>
                      <w:rPr>
                        <w:rFonts w:ascii="Cambria Math" w:hAnsi="Cambria Math" w:cs="宋体"/>
                        <w:color w:val="FF0000"/>
                        <w:u w:val="single"/>
                        <w:lang w:val="zh-CN"/>
                      </w:rPr>
                    </m:ctrlPr>
                  </m:e>
                </m:d>
                <m:r>
                  <m:rPr>
                    <m:sty m:val="p"/>
                  </m:rPr>
                  <w:rPr>
                    <w:rFonts w:ascii="Cambria Math" w:hAnsi="Cambria Math"/>
                    <w:color w:val="FF0000"/>
                    <w:u w:val="single"/>
                    <w:lang w:val="zh-CN"/>
                  </w:rPr>
                  <m:t>=</m:t>
                </m:r>
                <m:d>
                  <m:dPr>
                    <m:begChr m:val="{"/>
                    <m:endChr m:val=""/>
                    <m:ctrlPr>
                      <w:rPr>
                        <w:rFonts w:ascii="Cambria Math" w:hAnsi="Cambria Math" w:cs="宋体"/>
                        <w:color w:val="FF0000"/>
                        <w:u w:val="single"/>
                        <w:lang w:val="zh-CN"/>
                      </w:rPr>
                    </m:ctrlPr>
                  </m:dPr>
                  <m:e>
                    <m:eqArr>
                      <m:eqArrPr>
                        <m:rSp m:val="3"/>
                        <m:rSpRule m:val="4"/>
                        <m:ctrlPr>
                          <w:rPr>
                            <w:rFonts w:ascii="Cambria Math" w:hAnsi="Cambria Math" w:cs="宋体"/>
                            <w:color w:val="FF0000"/>
                            <w:u w:val="single"/>
                            <w:lang w:val="zh-CN"/>
                          </w:rPr>
                        </m:ctrlPr>
                      </m:eqArrPr>
                      <m:e>
                        <m:sSub>
                          <m:sSubPr>
                            <m:ctrlPr>
                              <w:rPr>
                                <w:rFonts w:ascii="Cambria Math" w:hAnsi="Cambria Math" w:cs="宋体"/>
                                <w:color w:val="FF0000"/>
                                <w:u w:val="single"/>
                                <w:lang w:val="zh-CN"/>
                              </w:rPr>
                            </m:ctrlPr>
                          </m:sSubPr>
                          <m:e>
                            <m:r>
                              <m:rPr>
                                <m:sty m:val="p"/>
                              </m:rPr>
                              <w:rPr>
                                <w:rFonts w:ascii="Cambria Math" w:hAnsi="Cambria Math"/>
                                <w:color w:val="FF0000"/>
                                <w:u w:val="single"/>
                                <w:lang w:val="zh-CN"/>
                              </w:rPr>
                              <m:t>RB</m:t>
                            </m:r>
                            <m:ctrlPr>
                              <w:rPr>
                                <w:rFonts w:ascii="Cambria Math" w:hAnsi="Cambria Math" w:cs="宋体"/>
                                <w:color w:val="FF0000"/>
                                <w:u w:val="single"/>
                                <w:lang w:val="zh-CN"/>
                              </w:rPr>
                            </m:ctrlPr>
                          </m:e>
                          <m:sub>
                            <m:r>
                              <m:rPr>
                                <m:sty m:val="p"/>
                              </m:rPr>
                              <w:rPr>
                                <w:rFonts w:ascii="Cambria Math" w:hAnsi="Cambria Math"/>
                                <w:color w:val="FF0000"/>
                                <w:u w:val="single"/>
                                <w:lang w:val="zh-CN"/>
                              </w:rPr>
                              <m:t>start</m:t>
                            </m:r>
                            <m:ctrlPr>
                              <w:rPr>
                                <w:rFonts w:ascii="Cambria Math" w:hAnsi="Cambria Math" w:cs="宋体"/>
                                <w:color w:val="FF0000"/>
                                <w:u w:val="single"/>
                                <w:lang w:val="zh-CN"/>
                              </w:rPr>
                            </m:ctrlPr>
                          </m:sub>
                        </m:sSub>
                        <m:r>
                          <m:rPr>
                            <m:sty m:val="p"/>
                          </m:rPr>
                          <w:rPr>
                            <w:rFonts w:ascii="Cambria Math" w:hAnsi="Cambria Math"/>
                            <w:color w:val="FF0000"/>
                            <w:u w:val="single"/>
                            <w:lang w:val="zh-CN"/>
                          </w:rPr>
                          <m:t> </m:t>
                        </m:r>
                        <m:ctrlPr>
                          <w:rPr>
                            <w:rFonts w:ascii="Cambria Math" w:hAnsi="Cambria Math" w:cs="宋体"/>
                            <w:color w:val="FF0000"/>
                            <w:u w:val="single"/>
                            <w:lang w:val="zh-CN"/>
                          </w:rPr>
                        </m:ctrlPr>
                      </m:e>
                      <m:e>
                        <m:d>
                          <m:dPr>
                            <m:ctrlPr>
                              <w:rPr>
                                <w:rFonts w:ascii="Cambria Math" w:hAnsi="Cambria Math" w:cs="宋体"/>
                                <w:color w:val="FF0000"/>
                                <w:u w:val="single"/>
                                <w:lang w:val="zh-CN"/>
                              </w:rPr>
                            </m:ctrlPr>
                          </m:dPr>
                          <m:e>
                            <m:sSub>
                              <m:sSubPr>
                                <m:ctrlPr>
                                  <w:rPr>
                                    <w:rFonts w:ascii="Cambria Math" w:hAnsi="Cambria Math" w:cs="宋体"/>
                                    <w:color w:val="FF0000"/>
                                    <w:u w:val="single"/>
                                    <w:lang w:val="zh-CN"/>
                                  </w:rPr>
                                </m:ctrlPr>
                              </m:sSubPr>
                              <m:e>
                                <m:r>
                                  <m:rPr>
                                    <m:sty m:val="p"/>
                                  </m:rPr>
                                  <w:rPr>
                                    <w:rFonts w:ascii="Cambria Math" w:hAnsi="Cambria Math"/>
                                    <w:color w:val="FF0000"/>
                                    <w:u w:val="single"/>
                                    <w:lang w:val="zh-CN"/>
                                  </w:rPr>
                                  <m:t>RB</m:t>
                                </m:r>
                                <m:ctrlPr>
                                  <w:rPr>
                                    <w:rFonts w:ascii="Cambria Math" w:hAnsi="Cambria Math" w:cs="宋体"/>
                                    <w:color w:val="FF0000"/>
                                    <w:u w:val="single"/>
                                    <w:lang w:val="zh-CN"/>
                                  </w:rPr>
                                </m:ctrlPr>
                              </m:e>
                              <m:sub>
                                <m:r>
                                  <m:rPr>
                                    <m:sty m:val="p"/>
                                  </m:rPr>
                                  <w:rPr>
                                    <w:rFonts w:ascii="Cambria Math" w:hAnsi="Cambria Math"/>
                                    <w:color w:val="FF0000"/>
                                    <w:u w:val="single"/>
                                    <w:lang w:val="zh-CN"/>
                                  </w:rPr>
                                  <m:t>start</m:t>
                                </m:r>
                                <m:ctrlPr>
                                  <w:rPr>
                                    <w:rFonts w:ascii="Cambria Math" w:hAnsi="Cambria Math" w:cs="宋体"/>
                                    <w:color w:val="FF0000"/>
                                    <w:u w:val="single"/>
                                    <w:lang w:val="zh-CN"/>
                                  </w:rPr>
                                </m:ctrlPr>
                              </m:sub>
                            </m:sSub>
                            <m:r>
                              <m:rPr>
                                <m:sty m:val="p"/>
                              </m:rPr>
                              <w:rPr>
                                <w:rFonts w:ascii="Cambria Math" w:hAnsi="Cambria Math"/>
                                <w:color w:val="FF0000"/>
                                <w:u w:val="single"/>
                                <w:lang w:val="zh-CN"/>
                              </w:rPr>
                              <m:t>+</m:t>
                            </m:r>
                            <m:sSub>
                              <m:sSubPr>
                                <m:ctrlPr>
                                  <w:rPr>
                                    <w:rFonts w:ascii="Cambria Math" w:hAnsi="Cambria Math" w:cs="宋体"/>
                                    <w:color w:val="FF0000"/>
                                    <w:u w:val="single"/>
                                    <w:lang w:val="zh-CN"/>
                                  </w:rPr>
                                </m:ctrlPr>
                              </m:sSubPr>
                              <m:e>
                                <m:r>
                                  <m:rPr>
                                    <m:sty m:val="p"/>
                                  </m:rPr>
                                  <w:rPr>
                                    <w:rFonts w:ascii="Cambria Math" w:hAnsi="Cambria Math"/>
                                    <w:color w:val="FF0000"/>
                                    <w:u w:val="single"/>
                                    <w:lang w:val="zh-CN"/>
                                  </w:rPr>
                                  <m:t>RB</m:t>
                                </m:r>
                                <m:ctrlPr>
                                  <w:rPr>
                                    <w:rFonts w:ascii="Cambria Math" w:hAnsi="Cambria Math" w:cs="宋体"/>
                                    <w:color w:val="FF0000"/>
                                    <w:u w:val="single"/>
                                    <w:lang w:val="zh-CN"/>
                                  </w:rPr>
                                </m:ctrlPr>
                              </m:e>
                              <m:sub>
                                <m:r>
                                  <m:rPr>
                                    <m:sty m:val="p"/>
                                  </m:rPr>
                                  <w:rPr>
                                    <w:rFonts w:ascii="Cambria Math" w:hAnsi="Cambria Math"/>
                                    <w:color w:val="FF0000"/>
                                    <w:u w:val="single"/>
                                    <w:lang w:val="zh-CN"/>
                                  </w:rPr>
                                  <m:t>offset</m:t>
                                </m:r>
                                <m:ctrlPr>
                                  <w:rPr>
                                    <w:rFonts w:ascii="Cambria Math" w:hAnsi="Cambria Math" w:cs="宋体"/>
                                    <w:color w:val="FF0000"/>
                                    <w:u w:val="single"/>
                                    <w:lang w:val="zh-CN"/>
                                  </w:rPr>
                                </m:ctrlPr>
                              </m:sub>
                            </m:sSub>
                            <m:ctrlPr>
                              <w:rPr>
                                <w:rFonts w:ascii="Cambria Math" w:hAnsi="Cambria Math" w:cs="宋体"/>
                                <w:color w:val="FF0000"/>
                                <w:u w:val="single"/>
                                <w:lang w:val="zh-CN"/>
                              </w:rPr>
                            </m:ctrlPr>
                          </m:e>
                        </m:d>
                        <m:r>
                          <m:rPr>
                            <m:sty m:val="p"/>
                          </m:rPr>
                          <w:rPr>
                            <w:rFonts w:ascii="Cambria Math" w:hAnsi="Cambria Math"/>
                            <w:color w:val="FF0000"/>
                            <w:u w:val="single"/>
                            <w:lang w:val="zh-CN"/>
                          </w:rPr>
                          <m:t>mod</m:t>
                        </m:r>
                        <m:sSubSup>
                          <m:sSubSupPr>
                            <m:ctrlPr>
                              <w:rPr>
                                <w:rFonts w:ascii="Cambria Math" w:hAnsi="Cambria Math" w:cs="宋体"/>
                                <w:color w:val="FF0000"/>
                                <w:u w:val="single"/>
                                <w:lang w:val="zh-CN"/>
                              </w:rPr>
                            </m:ctrlPr>
                          </m:sSubSupPr>
                          <m:e>
                            <m:r>
                              <w:rPr>
                                <w:rFonts w:ascii="Cambria Math" w:hAnsi="Cambria Math"/>
                                <w:color w:val="FF0000"/>
                                <w:u w:val="single"/>
                                <w:lang w:val="zh-CN"/>
                              </w:rPr>
                              <m:t>N</m:t>
                            </m:r>
                            <m:ctrlPr>
                              <w:rPr>
                                <w:rFonts w:ascii="Cambria Math" w:hAnsi="Cambria Math" w:cs="宋体"/>
                                <w:color w:val="FF0000"/>
                                <w:u w:val="single"/>
                                <w:lang w:val="zh-CN"/>
                              </w:rPr>
                            </m:ctrlPr>
                          </m:e>
                          <m:sub>
                            <m:r>
                              <w:rPr>
                                <w:rFonts w:ascii="Cambria Math" w:hAnsi="Cambria Math"/>
                                <w:color w:val="FF0000"/>
                                <w:u w:val="single"/>
                                <w:lang w:val="zh-CN"/>
                              </w:rPr>
                              <m:t>BWP</m:t>
                            </m:r>
                            <m:ctrlPr>
                              <w:rPr>
                                <w:rFonts w:ascii="Cambria Math" w:hAnsi="Cambria Math" w:cs="宋体"/>
                                <w:color w:val="FF0000"/>
                                <w:u w:val="single"/>
                                <w:lang w:val="zh-CN"/>
                              </w:rPr>
                            </m:ctrlPr>
                          </m:sub>
                          <m:sup>
                            <m:r>
                              <w:rPr>
                                <w:rFonts w:ascii="Cambria Math" w:hAnsi="Cambria Math"/>
                                <w:color w:val="FF0000"/>
                                <w:u w:val="single"/>
                                <w:lang w:val="zh-CN"/>
                              </w:rPr>
                              <m:t>size</m:t>
                            </m:r>
                            <m:ctrlPr>
                              <w:rPr>
                                <w:rFonts w:ascii="Cambria Math" w:hAnsi="Cambria Math" w:cs="宋体"/>
                                <w:color w:val="FF0000"/>
                                <w:u w:val="single"/>
                                <w:lang w:val="zh-CN"/>
                              </w:rPr>
                            </m:ctrlPr>
                          </m:sup>
                        </m:sSubSup>
                        <m:ctrlPr>
                          <w:rPr>
                            <w:rFonts w:ascii="Cambria Math" w:hAnsi="Cambria Math" w:cs="宋体"/>
                            <w:color w:val="FF0000"/>
                            <w:u w:val="single"/>
                            <w:lang w:val="zh-CN"/>
                          </w:rPr>
                        </m:ctrlPr>
                      </m:e>
                    </m:eqArr>
                    <m:r>
                      <m:rPr>
                        <m:sty m:val="p"/>
                      </m:rPr>
                      <w:rPr>
                        <w:rFonts w:ascii="Cambria Math" w:hAnsi="Cambria Math"/>
                        <w:color w:val="FF0000"/>
                        <w:u w:val="single"/>
                        <w:lang w:val="zh-CN"/>
                      </w:rPr>
                      <m:t>   </m:t>
                    </m:r>
                    <m:f>
                      <m:fPr>
                        <m:type m:val="nobar"/>
                        <m:ctrlPr>
                          <w:rPr>
                            <w:rFonts w:ascii="Cambria Math" w:hAnsi="Cambria Math" w:cs="宋体"/>
                            <w:color w:val="FF0000"/>
                            <w:u w:val="single"/>
                            <w:lang w:val="zh-CN"/>
                          </w:rPr>
                        </m:ctrlPr>
                      </m:fPr>
                      <m:num>
                        <m:d>
                          <m:dPr>
                            <m:begChr m:val="⌊"/>
                            <m:endChr m:val="⌋"/>
                            <m:ctrlPr>
                              <w:rPr>
                                <w:rFonts w:ascii="Cambria Math" w:hAnsi="Cambria Math" w:cs="宋体"/>
                                <w:i/>
                                <w:color w:val="FF0000"/>
                                <w:u w:val="single"/>
                                <w:lang w:val="zh-CN"/>
                              </w:rPr>
                            </m:ctrlPr>
                          </m:dPr>
                          <m:e>
                            <m:f>
                              <m:fPr>
                                <m:ctrlPr>
                                  <w:rPr>
                                    <w:rFonts w:ascii="Cambria Math" w:hAnsi="Cambria Math" w:cs="宋体"/>
                                    <w:i/>
                                    <w:color w:val="FF0000"/>
                                    <w:u w:val="single"/>
                                    <w:lang w:val="zh-CN"/>
                                  </w:rPr>
                                </m:ctrlPr>
                              </m:fPr>
                              <m:num>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w:rPr>
                                        <w:rFonts w:ascii="Cambria Math" w:hAnsi="Cambria Math"/>
                                        <w:color w:val="FF0000"/>
                                        <w:u w:val="single"/>
                                      </w:rPr>
                                      <m:t>s</m:t>
                                    </m:r>
                                    <m:ctrlPr>
                                      <w:rPr>
                                        <w:rFonts w:ascii="Cambria Math" w:hAnsi="Cambria Math"/>
                                        <w:color w:val="FF0000"/>
                                        <w:u w:val="single"/>
                                      </w:rPr>
                                    </m:ctrlPr>
                                  </m:sub>
                                  <m:sup>
                                    <m:r>
                                      <w:rPr>
                                        <w:rFonts w:ascii="Cambria Math" w:hAnsi="Cambria Math"/>
                                        <w:color w:val="FF0000"/>
                                        <w:u w:val="single"/>
                                      </w:rPr>
                                      <m:t>μ</m:t>
                                    </m:r>
                                    <m:ctrlPr>
                                      <w:rPr>
                                        <w:rFonts w:ascii="Cambria Math" w:hAnsi="Cambria Math"/>
                                        <w:color w:val="FF0000"/>
                                        <w:u w:val="single"/>
                                      </w:rPr>
                                    </m:ctrlPr>
                                  </m:sup>
                                </m:sSubSup>
                                <m:ctrlPr>
                                  <w:rPr>
                                    <w:rFonts w:ascii="Cambria Math" w:hAnsi="Cambria Math" w:cs="宋体"/>
                                    <w:i/>
                                    <w:color w:val="FF0000"/>
                                    <w:u w:val="single"/>
                                    <w:lang w:val="zh-CN"/>
                                  </w:rPr>
                                </m:ctrlPr>
                              </m:num>
                              <m:den>
                                <m:sSub>
                                  <m:sSubPr>
                                    <m:ctrlPr>
                                      <w:rPr>
                                        <w:rFonts w:ascii="Cambria Math" w:hAnsi="Cambria Math" w:cs="宋体"/>
                                        <w:i/>
                                        <w:color w:val="FF0000"/>
                                        <w:u w:val="single"/>
                                        <w:lang w:val="zh-CN"/>
                                      </w:rPr>
                                    </m:ctrlPr>
                                  </m:sSubPr>
                                  <m:e>
                                    <m:r>
                                      <w:rPr>
                                        <w:rFonts w:ascii="Cambria Math" w:hAnsi="Cambria Math" w:cs="宋体"/>
                                        <w:color w:val="FF0000"/>
                                        <w:u w:val="single"/>
                                        <w:lang w:val="zh-CN"/>
                                      </w:rPr>
                                      <m:t>N</m:t>
                                    </m:r>
                                    <m:ctrlPr>
                                      <w:rPr>
                                        <w:rFonts w:ascii="Cambria Math" w:hAnsi="Cambria Math" w:cs="宋体"/>
                                        <w:i/>
                                        <w:color w:val="FF0000"/>
                                        <w:u w:val="single"/>
                                        <w:lang w:val="zh-CN"/>
                                      </w:rPr>
                                    </m:ctrlPr>
                                  </m:e>
                                  <m:sub>
                                    <m:r>
                                      <w:rPr>
                                        <w:rFonts w:ascii="Cambria Math" w:hAnsi="Cambria Math" w:cs="宋体"/>
                                        <w:color w:val="FF0000"/>
                                        <w:u w:val="single"/>
                                        <w:lang w:val="zh-CN"/>
                                      </w:rPr>
                                      <m:t>FH</m:t>
                                    </m:r>
                                    <m:ctrlPr>
                                      <w:rPr>
                                        <w:rFonts w:ascii="Cambria Math" w:hAnsi="Cambria Math" w:cs="宋体"/>
                                        <w:i/>
                                        <w:color w:val="FF0000"/>
                                        <w:u w:val="single"/>
                                        <w:lang w:val="zh-CN"/>
                                      </w:rPr>
                                    </m:ctrlPr>
                                  </m:sub>
                                </m:sSub>
                                <m:ctrlPr>
                                  <w:rPr>
                                    <w:rFonts w:ascii="Cambria Math" w:hAnsi="Cambria Math" w:cs="宋体"/>
                                    <w:i/>
                                    <w:color w:val="FF0000"/>
                                    <w:u w:val="single"/>
                                    <w:lang w:val="zh-CN"/>
                                  </w:rPr>
                                </m:ctrlPr>
                              </m:den>
                            </m:f>
                            <m:ctrlPr>
                              <w:rPr>
                                <w:rFonts w:ascii="Cambria Math" w:hAnsi="Cambria Math" w:cs="宋体"/>
                                <w:i/>
                                <w:color w:val="FF0000"/>
                                <w:u w:val="single"/>
                                <w:lang w:val="zh-CN"/>
                              </w:rPr>
                            </m:ctrlPr>
                          </m:e>
                        </m:d>
                        <m:r>
                          <m:rPr>
                            <m:sty m:val="p"/>
                          </m:rPr>
                          <w:rPr>
                            <w:rFonts w:ascii="Cambria Math" w:hAnsi="Cambria Math"/>
                            <w:color w:val="FF0000"/>
                            <w:u w:val="single"/>
                            <w:lang w:val="zh-CN"/>
                          </w:rPr>
                          <m:t xml:space="preserve"> mod 2=0</m:t>
                        </m:r>
                        <m:ctrlPr>
                          <w:rPr>
                            <w:rFonts w:ascii="Cambria Math" w:hAnsi="Cambria Math" w:cs="宋体"/>
                            <w:color w:val="FF0000"/>
                            <w:u w:val="single"/>
                            <w:lang w:val="zh-CN"/>
                          </w:rPr>
                        </m:ctrlPr>
                      </m:num>
                      <m:den>
                        <m:d>
                          <m:dPr>
                            <m:begChr m:val="⌊"/>
                            <m:endChr m:val="⌋"/>
                            <m:ctrlPr>
                              <w:rPr>
                                <w:rFonts w:ascii="Cambria Math" w:hAnsi="Cambria Math" w:cs="宋体"/>
                                <w:i/>
                                <w:color w:val="FF0000"/>
                                <w:u w:val="single"/>
                                <w:lang w:val="zh-CN"/>
                              </w:rPr>
                            </m:ctrlPr>
                          </m:dPr>
                          <m:e>
                            <m:f>
                              <m:fPr>
                                <m:ctrlPr>
                                  <w:rPr>
                                    <w:rFonts w:ascii="Cambria Math" w:hAnsi="Cambria Math" w:cs="宋体"/>
                                    <w:i/>
                                    <w:color w:val="FF0000"/>
                                    <w:u w:val="single"/>
                                    <w:lang w:val="zh-CN"/>
                                  </w:rPr>
                                </m:ctrlPr>
                              </m:fPr>
                              <m:num>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w:rPr>
                                        <w:rFonts w:ascii="Cambria Math" w:hAnsi="Cambria Math"/>
                                        <w:color w:val="FF0000"/>
                                        <w:u w:val="single"/>
                                      </w:rPr>
                                      <m:t>s</m:t>
                                    </m:r>
                                    <m:ctrlPr>
                                      <w:rPr>
                                        <w:rFonts w:ascii="Cambria Math" w:hAnsi="Cambria Math"/>
                                        <w:color w:val="FF0000"/>
                                        <w:u w:val="single"/>
                                      </w:rPr>
                                    </m:ctrlPr>
                                  </m:sub>
                                  <m:sup>
                                    <m:r>
                                      <w:rPr>
                                        <w:rFonts w:ascii="Cambria Math" w:hAnsi="Cambria Math"/>
                                        <w:color w:val="FF0000"/>
                                        <w:u w:val="single"/>
                                      </w:rPr>
                                      <m:t>μ</m:t>
                                    </m:r>
                                    <m:ctrlPr>
                                      <w:rPr>
                                        <w:rFonts w:ascii="Cambria Math" w:hAnsi="Cambria Math"/>
                                        <w:color w:val="FF0000"/>
                                        <w:u w:val="single"/>
                                      </w:rPr>
                                    </m:ctrlPr>
                                  </m:sup>
                                </m:sSubSup>
                                <m:ctrlPr>
                                  <w:rPr>
                                    <w:rFonts w:ascii="Cambria Math" w:hAnsi="Cambria Math" w:cs="宋体"/>
                                    <w:i/>
                                    <w:color w:val="FF0000"/>
                                    <w:u w:val="single"/>
                                    <w:lang w:val="zh-CN"/>
                                  </w:rPr>
                                </m:ctrlPr>
                              </m:num>
                              <m:den>
                                <m:sSub>
                                  <m:sSubPr>
                                    <m:ctrlPr>
                                      <w:rPr>
                                        <w:rFonts w:ascii="Cambria Math" w:hAnsi="Cambria Math" w:cs="宋体"/>
                                        <w:i/>
                                        <w:color w:val="FF0000"/>
                                        <w:u w:val="single"/>
                                        <w:lang w:val="zh-CN"/>
                                      </w:rPr>
                                    </m:ctrlPr>
                                  </m:sSubPr>
                                  <m:e>
                                    <m:r>
                                      <w:rPr>
                                        <w:rFonts w:ascii="Cambria Math" w:hAnsi="Cambria Math" w:cs="宋体"/>
                                        <w:color w:val="FF0000"/>
                                        <w:u w:val="single"/>
                                        <w:lang w:val="zh-CN"/>
                                      </w:rPr>
                                      <m:t>N</m:t>
                                    </m:r>
                                    <m:ctrlPr>
                                      <w:rPr>
                                        <w:rFonts w:ascii="Cambria Math" w:hAnsi="Cambria Math" w:cs="宋体"/>
                                        <w:i/>
                                        <w:color w:val="FF0000"/>
                                        <w:u w:val="single"/>
                                        <w:lang w:val="zh-CN"/>
                                      </w:rPr>
                                    </m:ctrlPr>
                                  </m:e>
                                  <m:sub>
                                    <m:r>
                                      <w:rPr>
                                        <w:rFonts w:ascii="Cambria Math" w:hAnsi="Cambria Math" w:cs="宋体"/>
                                        <w:color w:val="FF0000"/>
                                        <w:u w:val="single"/>
                                        <w:lang w:val="zh-CN"/>
                                      </w:rPr>
                                      <m:t>FH</m:t>
                                    </m:r>
                                    <m:ctrlPr>
                                      <w:rPr>
                                        <w:rFonts w:ascii="Cambria Math" w:hAnsi="Cambria Math" w:cs="宋体"/>
                                        <w:i/>
                                        <w:color w:val="FF0000"/>
                                        <w:u w:val="single"/>
                                        <w:lang w:val="zh-CN"/>
                                      </w:rPr>
                                    </m:ctrlPr>
                                  </m:sub>
                                </m:sSub>
                                <m:ctrlPr>
                                  <w:rPr>
                                    <w:rFonts w:ascii="Cambria Math" w:hAnsi="Cambria Math" w:cs="宋体"/>
                                    <w:i/>
                                    <w:color w:val="FF0000"/>
                                    <w:u w:val="single"/>
                                    <w:lang w:val="zh-CN"/>
                                  </w:rPr>
                                </m:ctrlPr>
                              </m:den>
                            </m:f>
                            <m:ctrlPr>
                              <w:rPr>
                                <w:rFonts w:ascii="Cambria Math" w:hAnsi="Cambria Math" w:cs="宋体"/>
                                <w:i/>
                                <w:color w:val="FF0000"/>
                                <w:u w:val="single"/>
                                <w:lang w:val="zh-CN"/>
                              </w:rPr>
                            </m:ctrlPr>
                          </m:e>
                        </m:d>
                        <m:r>
                          <m:rPr>
                            <m:sty m:val="p"/>
                          </m:rPr>
                          <w:rPr>
                            <w:rFonts w:ascii="Cambria Math" w:hAnsi="Cambria Math"/>
                            <w:color w:val="FF0000"/>
                            <w:u w:val="single"/>
                            <w:lang w:val="zh-CN"/>
                          </w:rPr>
                          <m:t xml:space="preserve"> mod 2=1</m:t>
                        </m:r>
                        <m:ctrlPr>
                          <w:rPr>
                            <w:rFonts w:ascii="Cambria Math" w:hAnsi="Cambria Math" w:cs="宋体"/>
                            <w:color w:val="FF0000"/>
                            <w:u w:val="single"/>
                            <w:lang w:val="zh-CN"/>
                          </w:rPr>
                        </m:ctrlPr>
                      </m:den>
                    </m:f>
                    <m:ctrlPr>
                      <w:rPr>
                        <w:rFonts w:ascii="Cambria Math" w:hAnsi="Cambria Math" w:cs="宋体"/>
                        <w:color w:val="FF0000"/>
                        <w:u w:val="single"/>
                        <w:lang w:val="zh-CN"/>
                      </w:rPr>
                    </m:ctrlPr>
                  </m:e>
                </m:d>
              </m:oMath>
            </m:oMathPara>
          </w:p>
          <w:p>
            <w:pPr>
              <w:spacing w:before="120" w:line="280" w:lineRule="atLeast"/>
              <w:rPr>
                <w:rFonts w:ascii="New York" w:hAnsi="New York"/>
                <w:color w:val="000000"/>
                <w:u w:val="single"/>
              </w:rPr>
            </w:pPr>
            <w:r>
              <w:rPr>
                <w:rFonts w:ascii="New York" w:hAnsi="New York"/>
                <w:color w:val="FF0000"/>
                <w:u w:val="single"/>
              </w:rPr>
              <w:t xml:space="preserve">where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w:rPr>
                      <w:rFonts w:ascii="Cambria Math" w:hAnsi="Cambria Math"/>
                      <w:color w:val="FF0000"/>
                      <w:u w:val="single"/>
                    </w:rPr>
                    <m:t>s</m:t>
                  </m:r>
                  <m:ctrlPr>
                    <w:rPr>
                      <w:rFonts w:ascii="Cambria Math" w:hAnsi="Cambria Math"/>
                      <w:color w:val="FF0000"/>
                      <w:u w:val="single"/>
                    </w:rPr>
                  </m:ctrlPr>
                </m:sub>
                <m:sup>
                  <m:r>
                    <w:rPr>
                      <w:rFonts w:ascii="Cambria Math" w:hAnsi="Cambria Math"/>
                      <w:color w:val="FF0000"/>
                      <w:u w:val="single"/>
                    </w:rPr>
                    <m:t>μ</m:t>
                  </m:r>
                  <m:ctrlPr>
                    <w:rPr>
                      <w:rFonts w:ascii="Cambria Math" w:hAnsi="Cambria Math"/>
                      <w:color w:val="FF0000"/>
                      <w:u w:val="single"/>
                    </w:rPr>
                  </m:ctrlPr>
                </m:sup>
              </m:sSubSup>
            </m:oMath>
            <w:r>
              <w:rPr>
                <w:rFonts w:ascii="New York" w:hAnsi="New York"/>
                <w:color w:val="FF0000"/>
                <w:u w:val="single"/>
              </w:rPr>
              <w:t xml:space="preserve"> is the current slot number within a system radio frame, </w:t>
            </w:r>
            <m:oMath>
              <m:sSub>
                <m:sSubPr>
                  <m:ctrlPr>
                    <w:rPr>
                      <w:rFonts w:ascii="Cambria Math" w:hAnsi="Cambria Math" w:cs="宋体"/>
                      <w:i/>
                      <w:color w:val="FF0000"/>
                      <w:u w:val="single"/>
                      <w:lang w:val="zh-CN"/>
                    </w:rPr>
                  </m:ctrlPr>
                </m:sSubPr>
                <m:e>
                  <m:r>
                    <w:rPr>
                      <w:rFonts w:ascii="Cambria Math" w:hAnsi="Cambria Math" w:cs="宋体"/>
                      <w:color w:val="FF0000"/>
                      <w:u w:val="single"/>
                      <w:lang w:val="zh-CN"/>
                    </w:rPr>
                    <m:t>N</m:t>
                  </m:r>
                  <m:ctrlPr>
                    <w:rPr>
                      <w:rFonts w:ascii="Cambria Math" w:hAnsi="Cambria Math" w:cs="宋体"/>
                      <w:i/>
                      <w:color w:val="FF0000"/>
                      <w:u w:val="single"/>
                      <w:lang w:val="zh-CN"/>
                    </w:rPr>
                  </m:ctrlPr>
                </m:e>
                <m:sub>
                  <m:r>
                    <w:rPr>
                      <w:rFonts w:ascii="Cambria Math" w:hAnsi="Cambria Math" w:cs="宋体"/>
                      <w:color w:val="FF0000"/>
                      <w:u w:val="single"/>
                      <w:lang w:val="zh-CN"/>
                    </w:rPr>
                    <m:t>FH</m:t>
                  </m:r>
                  <m:ctrlPr>
                    <w:rPr>
                      <w:rFonts w:ascii="Cambria Math" w:hAnsi="Cambria Math" w:cs="宋体"/>
                      <w:i/>
                      <w:color w:val="FF0000"/>
                      <w:u w:val="single"/>
                      <w:lang w:val="zh-CN"/>
                    </w:rPr>
                  </m:ctrlPr>
                </m:sub>
              </m:sSub>
            </m:oMath>
            <w:r>
              <w:rPr>
                <w:rFonts w:ascii="New York" w:hAnsi="New York"/>
                <w:color w:val="FF0000"/>
                <w:u w:val="single"/>
              </w:rPr>
              <w:t xml:space="preserve"> is the value of the higher layer parameter </w:t>
            </w:r>
            <w:r>
              <w:rPr>
                <w:rFonts w:ascii="New York" w:hAnsi="New York" w:eastAsia="等线"/>
                <w:i/>
                <w:color w:val="FF0000"/>
                <w:u w:val="single"/>
              </w:rPr>
              <w:t>PUSCH-Frequencyhopping-Interval</w:t>
            </w:r>
            <w:r>
              <w:rPr>
                <w:rFonts w:ascii="New York" w:hAnsi="New York"/>
                <w:color w:val="FF0000"/>
                <w:u w:val="single"/>
              </w:rPr>
              <w:t xml:space="preserve">, if provided; otherwise, </w:t>
            </w:r>
            <m:oMath>
              <m:sSub>
                <m:sSubPr>
                  <m:ctrlPr>
                    <w:rPr>
                      <w:rFonts w:ascii="Cambria Math" w:hAnsi="Cambria Math" w:cs="宋体"/>
                      <w:i/>
                      <w:color w:val="FF0000"/>
                      <w:u w:val="single"/>
                      <w:lang w:val="zh-CN"/>
                    </w:rPr>
                  </m:ctrlPr>
                </m:sSubPr>
                <m:e>
                  <m:r>
                    <w:rPr>
                      <w:rFonts w:ascii="Cambria Math" w:hAnsi="Cambria Math" w:cs="宋体"/>
                      <w:color w:val="FF0000"/>
                      <w:u w:val="single"/>
                      <w:lang w:val="zh-CN"/>
                    </w:rPr>
                    <m:t>N</m:t>
                  </m:r>
                  <m:ctrlPr>
                    <w:rPr>
                      <w:rFonts w:ascii="Cambria Math" w:hAnsi="Cambria Math" w:cs="宋体"/>
                      <w:i/>
                      <w:color w:val="FF0000"/>
                      <w:u w:val="single"/>
                      <w:lang w:val="zh-CN"/>
                    </w:rPr>
                  </m:ctrlPr>
                </m:e>
                <m:sub>
                  <m:r>
                    <w:rPr>
                      <w:rFonts w:ascii="Cambria Math" w:hAnsi="Cambria Math" w:cs="宋体"/>
                      <w:color w:val="FF0000"/>
                      <w:u w:val="single"/>
                      <w:lang w:val="zh-CN"/>
                    </w:rPr>
                    <m:t>FH</m:t>
                  </m:r>
                  <m:ctrlPr>
                    <w:rPr>
                      <w:rFonts w:ascii="Cambria Math" w:hAnsi="Cambria Math" w:cs="宋体"/>
                      <w:i/>
                      <w:color w:val="FF0000"/>
                      <w:u w:val="single"/>
                      <w:lang w:val="zh-CN"/>
                    </w:rPr>
                  </m:ctrlPr>
                </m:sub>
              </m:sSub>
            </m:oMath>
            <w:r>
              <w:rPr>
                <w:rFonts w:ascii="New York" w:hAnsi="New York"/>
                <w:color w:val="FF0000"/>
                <w:u w:val="single"/>
              </w:rPr>
              <w:t xml:space="preserve"> is the value of </w:t>
            </w:r>
            <w:r>
              <w:rPr>
                <w:rFonts w:ascii="New York" w:hAnsi="New York"/>
                <w:i/>
                <w:iCs/>
                <w:color w:val="FF0000"/>
                <w:u w:val="single"/>
              </w:rPr>
              <w:t>PUSCH-TimeDomainWindowLength</w:t>
            </w:r>
            <w:r>
              <w:rPr>
                <w:rFonts w:ascii="New York" w:hAnsi="New York" w:eastAsia="等线"/>
                <w:iCs/>
                <w:color w:val="FF0000"/>
                <w:u w:val="single"/>
              </w:rPr>
              <w:t>.</w:t>
            </w:r>
            <w:r>
              <w:rPr>
                <w:rFonts w:ascii="New York" w:hAnsi="New York"/>
                <w:color w:val="FF0000"/>
                <w:u w:val="single"/>
              </w:rPr>
              <w:t xml:space="preserve"> </w:t>
            </w:r>
            <m:oMath>
              <m:sSub>
                <m:sSubPr>
                  <m:ctrlPr>
                    <w:rPr>
                      <w:rFonts w:ascii="Cambria Math" w:hAnsi="Cambria Math" w:cs="宋体"/>
                      <w:color w:val="FF0000"/>
                      <w:u w:val="single"/>
                      <w:lang w:val="zh-CN"/>
                    </w:rPr>
                  </m:ctrlPr>
                </m:sSubPr>
                <m:e>
                  <m:r>
                    <m:rPr>
                      <m:sty m:val="p"/>
                    </m:rPr>
                    <w:rPr>
                      <w:rFonts w:ascii="Cambria Math" w:hAnsi="Cambria Math"/>
                      <w:color w:val="FF0000"/>
                      <w:u w:val="single"/>
                    </w:rPr>
                    <m:t>RB</m:t>
                  </m:r>
                  <m:ctrlPr>
                    <w:rPr>
                      <w:rFonts w:ascii="Cambria Math" w:hAnsi="Cambria Math" w:cs="宋体"/>
                      <w:color w:val="FF0000"/>
                      <w:u w:val="single"/>
                      <w:lang w:val="zh-CN"/>
                    </w:rPr>
                  </m:ctrlPr>
                </m:e>
                <m:sub>
                  <m:r>
                    <m:rPr>
                      <m:sty m:val="p"/>
                    </m:rPr>
                    <w:rPr>
                      <w:rFonts w:ascii="Cambria Math" w:hAnsi="Cambria Math"/>
                      <w:color w:val="FF0000"/>
                      <w:u w:val="single"/>
                    </w:rPr>
                    <m:t>start</m:t>
                  </m:r>
                  <m:ctrlPr>
                    <w:rPr>
                      <w:rFonts w:ascii="Cambria Math" w:hAnsi="Cambria Math" w:cs="宋体"/>
                      <w:color w:val="FF0000"/>
                      <w:u w:val="single"/>
                      <w:lang w:val="zh-CN"/>
                    </w:rPr>
                  </m:ctrlPr>
                </m:sub>
              </m:sSub>
            </m:oMath>
            <w:r>
              <w:rPr>
                <w:rFonts w:ascii="New York" w:hAnsi="New York"/>
                <w:u w:val="single"/>
              </w:rPr>
              <w:t xml:space="preserve"> </w:t>
            </w:r>
            <w:r>
              <w:rPr>
                <w:rFonts w:ascii="New York" w:hAnsi="New York"/>
                <w:color w:val="FF0000"/>
                <w:u w:val="single"/>
              </w:rPr>
              <w:t>is the starting RB within the UL BWP, as calculated from the resource block assignment information of resource allocation type 1 (described in Clause 6.1.2.2.2) and</w:t>
            </w:r>
            <w:r>
              <w:rPr>
                <w:rFonts w:ascii="Cambria Math" w:hAnsi="New York" w:eastAsia="Times New Roman"/>
                <w:color w:val="FF0000"/>
                <w:u w:val="single"/>
                <w:lang w:val="en-GB"/>
              </w:rPr>
              <w:t xml:space="preserve"> </w:t>
            </w:r>
            <m:oMath>
              <m:r>
                <m:rPr>
                  <m:nor/>
                  <m:sty m:val="p"/>
                </m:rPr>
                <w:rPr>
                  <w:rFonts w:ascii="Cambria Math" w:hAnsi="New York" w:eastAsia="Times New Roman"/>
                  <w:b w:val="0"/>
                  <w:i w:val="0"/>
                  <w:color w:val="FF0000"/>
                  <w:u w:val="single"/>
                  <w:lang w:val="en-GB"/>
                </w:rPr>
                <m:t>R</m:t>
              </m:r>
              <m:sSub>
                <m:sSubPr>
                  <m:ctrlPr>
                    <w:rPr>
                      <w:rFonts w:ascii="Cambria Math" w:hAnsi="Cambria Math" w:eastAsia="Times New Roman"/>
                      <w:color w:val="FF0000"/>
                      <w:u w:val="single"/>
                      <w:lang w:val="en-GB"/>
                    </w:rPr>
                  </m:ctrlPr>
                </m:sSubPr>
                <m:e>
                  <m:r>
                    <m:rPr>
                      <m:nor/>
                      <m:sty m:val="p"/>
                    </m:rPr>
                    <w:rPr>
                      <w:rFonts w:ascii="Cambria Math" w:hAnsi="New York" w:eastAsia="Times New Roman"/>
                      <w:b w:val="0"/>
                      <w:i w:val="0"/>
                      <w:color w:val="FF0000"/>
                      <w:u w:val="single"/>
                      <w:lang w:val="en-GB"/>
                    </w:rPr>
                    <m:t>B</m:t>
                  </m:r>
                  <m:ctrlPr>
                    <w:rPr>
                      <w:rFonts w:ascii="Cambria Math" w:hAnsi="Cambria Math" w:eastAsia="Times New Roman"/>
                      <w:color w:val="FF0000"/>
                      <w:u w:val="single"/>
                      <w:lang w:val="en-GB"/>
                    </w:rPr>
                  </m:ctrlPr>
                </m:e>
                <m:sub>
                  <m:r>
                    <m:rPr>
                      <m:nor/>
                      <m:sty m:val="p"/>
                    </m:rPr>
                    <w:rPr>
                      <w:rFonts w:ascii="Cambria Math" w:hAnsi="New York" w:eastAsia="Times New Roman"/>
                      <w:b w:val="0"/>
                      <w:i w:val="0"/>
                      <w:color w:val="FF0000"/>
                      <w:u w:val="single"/>
                      <w:lang w:val="en-GB"/>
                    </w:rPr>
                    <m:t>start</m:t>
                  </m:r>
                  <m:ctrlPr>
                    <w:rPr>
                      <w:rFonts w:ascii="Cambria Math" w:hAnsi="Cambria Math" w:eastAsia="Times New Roman"/>
                      <w:color w:val="FF0000"/>
                      <w:u w:val="single"/>
                      <w:lang w:val="en-GB"/>
                    </w:rPr>
                  </m:ctrlPr>
                </m:sub>
              </m:sSub>
            </m:oMath>
            <w:r>
              <w:rPr>
                <w:rFonts w:ascii="Cambria Math" w:hAnsi="New York" w:eastAsia="Times New Roman"/>
                <w:color w:val="FF0000"/>
                <w:u w:val="single"/>
                <w:lang w:val="en-GB"/>
              </w:rPr>
              <w:t xml:space="preserve"> </w:t>
            </w:r>
            <w:r>
              <w:rPr>
                <w:rFonts w:ascii="New York" w:hAnsi="New York"/>
                <w:color w:val="FF0000"/>
                <w:u w:val="single"/>
              </w:rPr>
              <w:t>is the frequency offset in RBs between the two frequency hops.</w:t>
            </w:r>
          </w:p>
          <w:p>
            <w:pPr>
              <w:spacing w:before="120" w:after="180" w:line="240" w:lineRule="auto"/>
              <w:jc w:val="center"/>
              <w:rPr>
                <w:rFonts w:hint="eastAsia" w:ascii="New York" w:hAnsi="New York"/>
                <w:b/>
                <w:bCs/>
                <w:color w:val="FF0000"/>
              </w:rPr>
            </w:pPr>
            <w:r>
              <w:rPr>
                <w:rFonts w:ascii="New York" w:hAnsi="New York"/>
                <w:b/>
                <w:bCs/>
                <w:color w:val="FF0000"/>
              </w:rPr>
              <w:t>&lt; Unchanged text omitted &gt;</w:t>
            </w:r>
          </w:p>
        </w:tc>
      </w:tr>
    </w:tbl>
    <w:p>
      <w:pPr>
        <w:pStyle w:val="126"/>
        <w:numPr>
          <w:numId w:val="0"/>
        </w:numPr>
        <w:snapToGrid w:val="0"/>
        <w:spacing w:after="60"/>
        <w:jc w:val="both"/>
        <w:rPr>
          <w:rFonts w:hint="default"/>
          <w:szCs w:val="15"/>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rPr>
        <w:rFonts w:hint="default"/>
        <w:color w:val="auto"/>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5697984"/>
    <w:multiLevelType w:val="multilevel"/>
    <w:tmpl w:val="2569798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5A7D3208"/>
    <w:multiLevelType w:val="multilevel"/>
    <w:tmpl w:val="5A7D32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5"/>
  </w:num>
  <w:num w:numId="5">
    <w:abstractNumId w:val="10"/>
  </w:num>
  <w:num w:numId="6">
    <w:abstractNumId w:val="7"/>
  </w:num>
  <w:num w:numId="7">
    <w:abstractNumId w:val="4"/>
  </w:num>
  <w:num w:numId="8">
    <w:abstractNumId w:val="9"/>
  </w:num>
  <w:num w:numId="9">
    <w:abstractNumId w:val="1"/>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C2"/>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47E1D"/>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A33"/>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926"/>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7AA"/>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0"/>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4FD5"/>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2A7"/>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2B"/>
    <w:rsid w:val="003842A8"/>
    <w:rsid w:val="00384747"/>
    <w:rsid w:val="003848D9"/>
    <w:rsid w:val="00384BC0"/>
    <w:rsid w:val="00384BD4"/>
    <w:rsid w:val="00384C2E"/>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8E7"/>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0BAF"/>
    <w:rsid w:val="00661456"/>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67ED5"/>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A77AE"/>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4EB9"/>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00"/>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B6E"/>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AA"/>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8E4"/>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8A5"/>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3"/>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6F4C"/>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97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3C1"/>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73A"/>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708"/>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963"/>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CE0"/>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29"/>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27D"/>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26110D"/>
    <w:rsid w:val="013E6BC5"/>
    <w:rsid w:val="013F7A03"/>
    <w:rsid w:val="01453737"/>
    <w:rsid w:val="016402CE"/>
    <w:rsid w:val="01BE193F"/>
    <w:rsid w:val="01E128CE"/>
    <w:rsid w:val="01EB3A92"/>
    <w:rsid w:val="01FA5745"/>
    <w:rsid w:val="020C405F"/>
    <w:rsid w:val="022C23C4"/>
    <w:rsid w:val="02626989"/>
    <w:rsid w:val="02737E73"/>
    <w:rsid w:val="02811D65"/>
    <w:rsid w:val="0284643E"/>
    <w:rsid w:val="02B50A97"/>
    <w:rsid w:val="02E51F96"/>
    <w:rsid w:val="02FE5372"/>
    <w:rsid w:val="03023110"/>
    <w:rsid w:val="03073EE9"/>
    <w:rsid w:val="030E2866"/>
    <w:rsid w:val="032E73B7"/>
    <w:rsid w:val="033536D4"/>
    <w:rsid w:val="033F75FF"/>
    <w:rsid w:val="03532C3F"/>
    <w:rsid w:val="035F79EB"/>
    <w:rsid w:val="036A2B26"/>
    <w:rsid w:val="038E6ECA"/>
    <w:rsid w:val="038F0D3C"/>
    <w:rsid w:val="03B25C4C"/>
    <w:rsid w:val="03BA7570"/>
    <w:rsid w:val="03BF2AA2"/>
    <w:rsid w:val="03D12146"/>
    <w:rsid w:val="03D24EAD"/>
    <w:rsid w:val="03F94E83"/>
    <w:rsid w:val="03FC4856"/>
    <w:rsid w:val="04027D4A"/>
    <w:rsid w:val="041C778B"/>
    <w:rsid w:val="047E59D0"/>
    <w:rsid w:val="048B7799"/>
    <w:rsid w:val="048F11FF"/>
    <w:rsid w:val="04B72387"/>
    <w:rsid w:val="04CC0EA4"/>
    <w:rsid w:val="04CE326B"/>
    <w:rsid w:val="04E97242"/>
    <w:rsid w:val="050D4324"/>
    <w:rsid w:val="05440B2C"/>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954D5C"/>
    <w:rsid w:val="07B35775"/>
    <w:rsid w:val="07BC556B"/>
    <w:rsid w:val="07C21FA9"/>
    <w:rsid w:val="07D06D7A"/>
    <w:rsid w:val="07DD5AB3"/>
    <w:rsid w:val="0806628E"/>
    <w:rsid w:val="08476CF8"/>
    <w:rsid w:val="08891F5A"/>
    <w:rsid w:val="088D57DF"/>
    <w:rsid w:val="089431D6"/>
    <w:rsid w:val="089C07CB"/>
    <w:rsid w:val="08A46328"/>
    <w:rsid w:val="08A871B9"/>
    <w:rsid w:val="08AF2FB2"/>
    <w:rsid w:val="08CA7E42"/>
    <w:rsid w:val="08FC7F80"/>
    <w:rsid w:val="09192F85"/>
    <w:rsid w:val="092A0C39"/>
    <w:rsid w:val="0957797D"/>
    <w:rsid w:val="095845DE"/>
    <w:rsid w:val="096B6A5A"/>
    <w:rsid w:val="0970665B"/>
    <w:rsid w:val="0972706B"/>
    <w:rsid w:val="09755065"/>
    <w:rsid w:val="09860267"/>
    <w:rsid w:val="098678CD"/>
    <w:rsid w:val="09880CC0"/>
    <w:rsid w:val="09A342F4"/>
    <w:rsid w:val="09C21BB6"/>
    <w:rsid w:val="09D32A35"/>
    <w:rsid w:val="0A046E11"/>
    <w:rsid w:val="0A617CBC"/>
    <w:rsid w:val="0A6421DA"/>
    <w:rsid w:val="0AAF46CB"/>
    <w:rsid w:val="0AB84BFE"/>
    <w:rsid w:val="0AEA6B0B"/>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92463B"/>
    <w:rsid w:val="0C926C2F"/>
    <w:rsid w:val="0C961081"/>
    <w:rsid w:val="0CB77457"/>
    <w:rsid w:val="0CE37C3D"/>
    <w:rsid w:val="0CF12AEA"/>
    <w:rsid w:val="0D132BA9"/>
    <w:rsid w:val="0D3F2103"/>
    <w:rsid w:val="0D660AC2"/>
    <w:rsid w:val="0D672BF6"/>
    <w:rsid w:val="0DA25A43"/>
    <w:rsid w:val="0DA8069D"/>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EF81B98"/>
    <w:rsid w:val="0F055DC9"/>
    <w:rsid w:val="0F0A50A1"/>
    <w:rsid w:val="0F1D01AC"/>
    <w:rsid w:val="0F26446A"/>
    <w:rsid w:val="0F2A272E"/>
    <w:rsid w:val="0F820B80"/>
    <w:rsid w:val="0F973CB6"/>
    <w:rsid w:val="0FC166A9"/>
    <w:rsid w:val="10150A41"/>
    <w:rsid w:val="101828E5"/>
    <w:rsid w:val="101B366C"/>
    <w:rsid w:val="102D15F4"/>
    <w:rsid w:val="10587DFC"/>
    <w:rsid w:val="106C5DDE"/>
    <w:rsid w:val="10733BCD"/>
    <w:rsid w:val="1092687B"/>
    <w:rsid w:val="10BE60B3"/>
    <w:rsid w:val="10D80AE3"/>
    <w:rsid w:val="11087971"/>
    <w:rsid w:val="114A6FA3"/>
    <w:rsid w:val="1153018C"/>
    <w:rsid w:val="11653C6F"/>
    <w:rsid w:val="117E25DB"/>
    <w:rsid w:val="119E7BB2"/>
    <w:rsid w:val="11B66480"/>
    <w:rsid w:val="11BD3A27"/>
    <w:rsid w:val="11BE0935"/>
    <w:rsid w:val="11BF0E31"/>
    <w:rsid w:val="11CA77ED"/>
    <w:rsid w:val="11F23257"/>
    <w:rsid w:val="12133AE1"/>
    <w:rsid w:val="124E2EB3"/>
    <w:rsid w:val="125674A8"/>
    <w:rsid w:val="1257267A"/>
    <w:rsid w:val="12A472D8"/>
    <w:rsid w:val="12AB2DA4"/>
    <w:rsid w:val="12B47087"/>
    <w:rsid w:val="12DE4561"/>
    <w:rsid w:val="12FE321B"/>
    <w:rsid w:val="13002978"/>
    <w:rsid w:val="130859B8"/>
    <w:rsid w:val="13274C76"/>
    <w:rsid w:val="135349F3"/>
    <w:rsid w:val="135D374F"/>
    <w:rsid w:val="137D4FDE"/>
    <w:rsid w:val="1380021A"/>
    <w:rsid w:val="13802AFF"/>
    <w:rsid w:val="139C6F06"/>
    <w:rsid w:val="13A25D7C"/>
    <w:rsid w:val="13D67644"/>
    <w:rsid w:val="13E50D3B"/>
    <w:rsid w:val="14054947"/>
    <w:rsid w:val="141F2191"/>
    <w:rsid w:val="14380455"/>
    <w:rsid w:val="14735C38"/>
    <w:rsid w:val="1494344E"/>
    <w:rsid w:val="14970691"/>
    <w:rsid w:val="149920A7"/>
    <w:rsid w:val="14DB751D"/>
    <w:rsid w:val="14EE206F"/>
    <w:rsid w:val="14F90202"/>
    <w:rsid w:val="15064D1C"/>
    <w:rsid w:val="1575AEB2"/>
    <w:rsid w:val="15775521"/>
    <w:rsid w:val="1579497C"/>
    <w:rsid w:val="15820912"/>
    <w:rsid w:val="15824EE1"/>
    <w:rsid w:val="15A5567E"/>
    <w:rsid w:val="15B970C8"/>
    <w:rsid w:val="15CC20E6"/>
    <w:rsid w:val="15CE51A2"/>
    <w:rsid w:val="15EE136C"/>
    <w:rsid w:val="162C0344"/>
    <w:rsid w:val="162E3333"/>
    <w:rsid w:val="164F7F6D"/>
    <w:rsid w:val="165D61C4"/>
    <w:rsid w:val="165E068A"/>
    <w:rsid w:val="165F25C4"/>
    <w:rsid w:val="16641C2C"/>
    <w:rsid w:val="169373BC"/>
    <w:rsid w:val="16CC793B"/>
    <w:rsid w:val="16F003E9"/>
    <w:rsid w:val="1702D3F2"/>
    <w:rsid w:val="17214315"/>
    <w:rsid w:val="174E0935"/>
    <w:rsid w:val="1755152C"/>
    <w:rsid w:val="176F640A"/>
    <w:rsid w:val="178E114B"/>
    <w:rsid w:val="17BD5E6C"/>
    <w:rsid w:val="17E87E89"/>
    <w:rsid w:val="17FD283B"/>
    <w:rsid w:val="180B054C"/>
    <w:rsid w:val="181B0B92"/>
    <w:rsid w:val="182F04C7"/>
    <w:rsid w:val="184669DE"/>
    <w:rsid w:val="188D2058"/>
    <w:rsid w:val="189B1252"/>
    <w:rsid w:val="18BA7603"/>
    <w:rsid w:val="18CB6C82"/>
    <w:rsid w:val="18D538C2"/>
    <w:rsid w:val="18E37DD0"/>
    <w:rsid w:val="18FD3F86"/>
    <w:rsid w:val="1903156C"/>
    <w:rsid w:val="190769D0"/>
    <w:rsid w:val="190801FB"/>
    <w:rsid w:val="192000D8"/>
    <w:rsid w:val="192B740B"/>
    <w:rsid w:val="19481FB4"/>
    <w:rsid w:val="19654572"/>
    <w:rsid w:val="19CF5864"/>
    <w:rsid w:val="19E368B0"/>
    <w:rsid w:val="1A1C5725"/>
    <w:rsid w:val="1A514204"/>
    <w:rsid w:val="1A7056C5"/>
    <w:rsid w:val="1A7715FB"/>
    <w:rsid w:val="1ADF5685"/>
    <w:rsid w:val="1B2E6DC7"/>
    <w:rsid w:val="1B4E3AF0"/>
    <w:rsid w:val="1B5316CE"/>
    <w:rsid w:val="1B5833E8"/>
    <w:rsid w:val="1B5E59D2"/>
    <w:rsid w:val="1B7022F5"/>
    <w:rsid w:val="1B7E53E5"/>
    <w:rsid w:val="1B9F7ADA"/>
    <w:rsid w:val="1BBC447B"/>
    <w:rsid w:val="1BD11D00"/>
    <w:rsid w:val="1BDC2DFC"/>
    <w:rsid w:val="1BE00C7F"/>
    <w:rsid w:val="1BEE65B3"/>
    <w:rsid w:val="1C2168C5"/>
    <w:rsid w:val="1C766428"/>
    <w:rsid w:val="1C921230"/>
    <w:rsid w:val="1CA90658"/>
    <w:rsid w:val="1CA938DC"/>
    <w:rsid w:val="1CB626A2"/>
    <w:rsid w:val="1CC02EEB"/>
    <w:rsid w:val="1CD70A71"/>
    <w:rsid w:val="1CF61D28"/>
    <w:rsid w:val="1D1009DC"/>
    <w:rsid w:val="1D2355A7"/>
    <w:rsid w:val="1D2E2B06"/>
    <w:rsid w:val="1D3D3296"/>
    <w:rsid w:val="1D3D6246"/>
    <w:rsid w:val="1D465FAC"/>
    <w:rsid w:val="1D7907C2"/>
    <w:rsid w:val="1D7F17CE"/>
    <w:rsid w:val="1D833CB2"/>
    <w:rsid w:val="1DC50356"/>
    <w:rsid w:val="1DD50930"/>
    <w:rsid w:val="1DF407BB"/>
    <w:rsid w:val="1E38003B"/>
    <w:rsid w:val="1E423F25"/>
    <w:rsid w:val="1EA41854"/>
    <w:rsid w:val="1EB815C1"/>
    <w:rsid w:val="1ECD2844"/>
    <w:rsid w:val="1F1539CB"/>
    <w:rsid w:val="1F1B48C9"/>
    <w:rsid w:val="1F1F0C6A"/>
    <w:rsid w:val="1F391D93"/>
    <w:rsid w:val="1F585154"/>
    <w:rsid w:val="1F850095"/>
    <w:rsid w:val="1FAB722F"/>
    <w:rsid w:val="1FB91CD0"/>
    <w:rsid w:val="1FD774FC"/>
    <w:rsid w:val="1FDA2B28"/>
    <w:rsid w:val="1FEB5923"/>
    <w:rsid w:val="1FFA588B"/>
    <w:rsid w:val="2013006C"/>
    <w:rsid w:val="20151D0E"/>
    <w:rsid w:val="20275F86"/>
    <w:rsid w:val="202D1918"/>
    <w:rsid w:val="208D0F4F"/>
    <w:rsid w:val="20910CB1"/>
    <w:rsid w:val="20AF6A2D"/>
    <w:rsid w:val="20BA2550"/>
    <w:rsid w:val="20CD42FE"/>
    <w:rsid w:val="20E65374"/>
    <w:rsid w:val="20F97356"/>
    <w:rsid w:val="21035A99"/>
    <w:rsid w:val="21093D96"/>
    <w:rsid w:val="210A5BF5"/>
    <w:rsid w:val="21131234"/>
    <w:rsid w:val="21282288"/>
    <w:rsid w:val="213E6668"/>
    <w:rsid w:val="217C04D0"/>
    <w:rsid w:val="21932DA6"/>
    <w:rsid w:val="219C725B"/>
    <w:rsid w:val="21B15D7D"/>
    <w:rsid w:val="21FE3E79"/>
    <w:rsid w:val="222F59A7"/>
    <w:rsid w:val="227C2816"/>
    <w:rsid w:val="227F0B86"/>
    <w:rsid w:val="229109A2"/>
    <w:rsid w:val="22C22FF5"/>
    <w:rsid w:val="22C96365"/>
    <w:rsid w:val="22F03980"/>
    <w:rsid w:val="22FE2795"/>
    <w:rsid w:val="231820FA"/>
    <w:rsid w:val="231E4B98"/>
    <w:rsid w:val="23282034"/>
    <w:rsid w:val="232D30A1"/>
    <w:rsid w:val="23450CB5"/>
    <w:rsid w:val="23680C07"/>
    <w:rsid w:val="236959BD"/>
    <w:rsid w:val="23721478"/>
    <w:rsid w:val="237D76FD"/>
    <w:rsid w:val="238B15F3"/>
    <w:rsid w:val="23953367"/>
    <w:rsid w:val="239E142D"/>
    <w:rsid w:val="23BD1EF4"/>
    <w:rsid w:val="23D61A36"/>
    <w:rsid w:val="23EE6AAC"/>
    <w:rsid w:val="23F72058"/>
    <w:rsid w:val="245870DE"/>
    <w:rsid w:val="247247A7"/>
    <w:rsid w:val="2473146A"/>
    <w:rsid w:val="2475387E"/>
    <w:rsid w:val="24990B16"/>
    <w:rsid w:val="24AD4955"/>
    <w:rsid w:val="24CB68B0"/>
    <w:rsid w:val="24D0128B"/>
    <w:rsid w:val="250D040C"/>
    <w:rsid w:val="25241ED8"/>
    <w:rsid w:val="25245FF9"/>
    <w:rsid w:val="25374CC5"/>
    <w:rsid w:val="2560279C"/>
    <w:rsid w:val="25810293"/>
    <w:rsid w:val="25A256BC"/>
    <w:rsid w:val="25CE3970"/>
    <w:rsid w:val="25E01348"/>
    <w:rsid w:val="25F176BC"/>
    <w:rsid w:val="26152CC2"/>
    <w:rsid w:val="26166BCB"/>
    <w:rsid w:val="26230FC6"/>
    <w:rsid w:val="26276462"/>
    <w:rsid w:val="264D17ED"/>
    <w:rsid w:val="26641091"/>
    <w:rsid w:val="267C010D"/>
    <w:rsid w:val="2699066B"/>
    <w:rsid w:val="26B97492"/>
    <w:rsid w:val="26EE7123"/>
    <w:rsid w:val="26F60EF2"/>
    <w:rsid w:val="271B52C4"/>
    <w:rsid w:val="272C1CCE"/>
    <w:rsid w:val="27323917"/>
    <w:rsid w:val="275640D0"/>
    <w:rsid w:val="275C6E61"/>
    <w:rsid w:val="27864A32"/>
    <w:rsid w:val="278802E4"/>
    <w:rsid w:val="27C5366D"/>
    <w:rsid w:val="27DD67CA"/>
    <w:rsid w:val="27F26DB2"/>
    <w:rsid w:val="28047CA2"/>
    <w:rsid w:val="28362179"/>
    <w:rsid w:val="283F5B39"/>
    <w:rsid w:val="28504E4C"/>
    <w:rsid w:val="285B1C7B"/>
    <w:rsid w:val="28690808"/>
    <w:rsid w:val="289A4A41"/>
    <w:rsid w:val="28B07E55"/>
    <w:rsid w:val="28B54AA2"/>
    <w:rsid w:val="28C23920"/>
    <w:rsid w:val="28C77C30"/>
    <w:rsid w:val="28C906F0"/>
    <w:rsid w:val="28CA724F"/>
    <w:rsid w:val="28CF283D"/>
    <w:rsid w:val="28D9380D"/>
    <w:rsid w:val="28E80A81"/>
    <w:rsid w:val="290D04CF"/>
    <w:rsid w:val="292B2791"/>
    <w:rsid w:val="29314228"/>
    <w:rsid w:val="29340A1F"/>
    <w:rsid w:val="295A76BB"/>
    <w:rsid w:val="295F286D"/>
    <w:rsid w:val="29613919"/>
    <w:rsid w:val="297F342E"/>
    <w:rsid w:val="298B0664"/>
    <w:rsid w:val="29926981"/>
    <w:rsid w:val="29C44175"/>
    <w:rsid w:val="29C45617"/>
    <w:rsid w:val="2A0F0B23"/>
    <w:rsid w:val="2A71440E"/>
    <w:rsid w:val="2A893D90"/>
    <w:rsid w:val="2A932738"/>
    <w:rsid w:val="2A9A305C"/>
    <w:rsid w:val="2A9D552B"/>
    <w:rsid w:val="2AB4244E"/>
    <w:rsid w:val="2ACB1712"/>
    <w:rsid w:val="2AFE2B7E"/>
    <w:rsid w:val="2AFE5A05"/>
    <w:rsid w:val="2B0546D8"/>
    <w:rsid w:val="2B115350"/>
    <w:rsid w:val="2B1A50BB"/>
    <w:rsid w:val="2B1A73FE"/>
    <w:rsid w:val="2B26248E"/>
    <w:rsid w:val="2B3F1C6E"/>
    <w:rsid w:val="2B471F6C"/>
    <w:rsid w:val="2B527EC9"/>
    <w:rsid w:val="2B6E5744"/>
    <w:rsid w:val="2B8E152F"/>
    <w:rsid w:val="2BB25377"/>
    <w:rsid w:val="2BDF29BF"/>
    <w:rsid w:val="2BE142ED"/>
    <w:rsid w:val="2BE43C11"/>
    <w:rsid w:val="2BF45833"/>
    <w:rsid w:val="2C010A8F"/>
    <w:rsid w:val="2C4B4907"/>
    <w:rsid w:val="2CB23183"/>
    <w:rsid w:val="2CC308C4"/>
    <w:rsid w:val="2CDC570C"/>
    <w:rsid w:val="2CF04E98"/>
    <w:rsid w:val="2D08042B"/>
    <w:rsid w:val="2D1E6BA5"/>
    <w:rsid w:val="2D376513"/>
    <w:rsid w:val="2D3F2C8E"/>
    <w:rsid w:val="2D470923"/>
    <w:rsid w:val="2D757C1E"/>
    <w:rsid w:val="2D99320B"/>
    <w:rsid w:val="2DC863F1"/>
    <w:rsid w:val="2DFB41DC"/>
    <w:rsid w:val="2E350033"/>
    <w:rsid w:val="2E5F4D48"/>
    <w:rsid w:val="2E6D6806"/>
    <w:rsid w:val="2E744F06"/>
    <w:rsid w:val="2E930D3B"/>
    <w:rsid w:val="2EB72406"/>
    <w:rsid w:val="2EF331B5"/>
    <w:rsid w:val="2F077495"/>
    <w:rsid w:val="2F081F45"/>
    <w:rsid w:val="2F2367DE"/>
    <w:rsid w:val="2F2C07AD"/>
    <w:rsid w:val="2F6B4E5D"/>
    <w:rsid w:val="2F7913FE"/>
    <w:rsid w:val="2F814FAF"/>
    <w:rsid w:val="2F8B67E3"/>
    <w:rsid w:val="2F9B74C6"/>
    <w:rsid w:val="2FD27D5B"/>
    <w:rsid w:val="2FD27E96"/>
    <w:rsid w:val="2FDF41BB"/>
    <w:rsid w:val="2FE334E4"/>
    <w:rsid w:val="2FF91044"/>
    <w:rsid w:val="3055096E"/>
    <w:rsid w:val="30FB19DC"/>
    <w:rsid w:val="3107240D"/>
    <w:rsid w:val="31542D3B"/>
    <w:rsid w:val="315E3DF0"/>
    <w:rsid w:val="3166748C"/>
    <w:rsid w:val="31900E67"/>
    <w:rsid w:val="31A47A1B"/>
    <w:rsid w:val="31CC5A0B"/>
    <w:rsid w:val="31E1210B"/>
    <w:rsid w:val="31F178E6"/>
    <w:rsid w:val="322B2AAE"/>
    <w:rsid w:val="32303C08"/>
    <w:rsid w:val="324568C8"/>
    <w:rsid w:val="324F2751"/>
    <w:rsid w:val="32832752"/>
    <w:rsid w:val="328974E4"/>
    <w:rsid w:val="32F07DB7"/>
    <w:rsid w:val="32FE23BF"/>
    <w:rsid w:val="330E6893"/>
    <w:rsid w:val="33B67EDD"/>
    <w:rsid w:val="33DE0CB9"/>
    <w:rsid w:val="33EC1A91"/>
    <w:rsid w:val="33F1545D"/>
    <w:rsid w:val="33FB7AC8"/>
    <w:rsid w:val="344277BC"/>
    <w:rsid w:val="344B7BCD"/>
    <w:rsid w:val="344F7A97"/>
    <w:rsid w:val="34586101"/>
    <w:rsid w:val="34592E2A"/>
    <w:rsid w:val="34680CAF"/>
    <w:rsid w:val="347744AE"/>
    <w:rsid w:val="34875741"/>
    <w:rsid w:val="34963370"/>
    <w:rsid w:val="34A97BB4"/>
    <w:rsid w:val="34AB7E73"/>
    <w:rsid w:val="34BE62B2"/>
    <w:rsid w:val="34CC2CE0"/>
    <w:rsid w:val="34FC3D5D"/>
    <w:rsid w:val="3511129D"/>
    <w:rsid w:val="355000F1"/>
    <w:rsid w:val="35547D25"/>
    <w:rsid w:val="356A1C6B"/>
    <w:rsid w:val="35742CCA"/>
    <w:rsid w:val="35811642"/>
    <w:rsid w:val="35911F22"/>
    <w:rsid w:val="359455FE"/>
    <w:rsid w:val="35E37771"/>
    <w:rsid w:val="35ED7164"/>
    <w:rsid w:val="35EF263E"/>
    <w:rsid w:val="36030E13"/>
    <w:rsid w:val="36091FD3"/>
    <w:rsid w:val="36364EEB"/>
    <w:rsid w:val="36714B62"/>
    <w:rsid w:val="36A475E9"/>
    <w:rsid w:val="36B43102"/>
    <w:rsid w:val="36BE3BF9"/>
    <w:rsid w:val="36CD07B0"/>
    <w:rsid w:val="370C2A1A"/>
    <w:rsid w:val="372201DB"/>
    <w:rsid w:val="373242C4"/>
    <w:rsid w:val="37340EF6"/>
    <w:rsid w:val="373E20CB"/>
    <w:rsid w:val="375C57D7"/>
    <w:rsid w:val="37815E8C"/>
    <w:rsid w:val="37913DB0"/>
    <w:rsid w:val="37995393"/>
    <w:rsid w:val="37AB622D"/>
    <w:rsid w:val="37C05EB0"/>
    <w:rsid w:val="37DD651E"/>
    <w:rsid w:val="381A51F4"/>
    <w:rsid w:val="386C5C36"/>
    <w:rsid w:val="3898383D"/>
    <w:rsid w:val="389C5F38"/>
    <w:rsid w:val="38BA113F"/>
    <w:rsid w:val="38DD218A"/>
    <w:rsid w:val="38E60A4D"/>
    <w:rsid w:val="38E8325C"/>
    <w:rsid w:val="38EB15AB"/>
    <w:rsid w:val="39035A2D"/>
    <w:rsid w:val="390B44F2"/>
    <w:rsid w:val="391B4947"/>
    <w:rsid w:val="39205BF2"/>
    <w:rsid w:val="3923072C"/>
    <w:rsid w:val="39362F4F"/>
    <w:rsid w:val="39671488"/>
    <w:rsid w:val="397347DF"/>
    <w:rsid w:val="398926F9"/>
    <w:rsid w:val="39B175EE"/>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9A4195"/>
    <w:rsid w:val="3BD034C7"/>
    <w:rsid w:val="3BD97972"/>
    <w:rsid w:val="3BDA3DBC"/>
    <w:rsid w:val="3C081186"/>
    <w:rsid w:val="3C2D3B81"/>
    <w:rsid w:val="3C341583"/>
    <w:rsid w:val="3C5B7305"/>
    <w:rsid w:val="3C923082"/>
    <w:rsid w:val="3CA13237"/>
    <w:rsid w:val="3CA41437"/>
    <w:rsid w:val="3CC446EF"/>
    <w:rsid w:val="3CE4238B"/>
    <w:rsid w:val="3CF61444"/>
    <w:rsid w:val="3D0354C7"/>
    <w:rsid w:val="3D6D132D"/>
    <w:rsid w:val="3D7359C7"/>
    <w:rsid w:val="3D7642C9"/>
    <w:rsid w:val="3DB708F7"/>
    <w:rsid w:val="3DBC2A5F"/>
    <w:rsid w:val="3DC236A2"/>
    <w:rsid w:val="3DC86566"/>
    <w:rsid w:val="3DCA7805"/>
    <w:rsid w:val="3DDA6D42"/>
    <w:rsid w:val="3DFA6BAD"/>
    <w:rsid w:val="3DFF13D1"/>
    <w:rsid w:val="3E055E2F"/>
    <w:rsid w:val="3E3A7708"/>
    <w:rsid w:val="3E4B5225"/>
    <w:rsid w:val="3E5175F0"/>
    <w:rsid w:val="3E644A3A"/>
    <w:rsid w:val="3E7347F4"/>
    <w:rsid w:val="3E746699"/>
    <w:rsid w:val="3E774E9F"/>
    <w:rsid w:val="3E837EF0"/>
    <w:rsid w:val="3ED5386B"/>
    <w:rsid w:val="3EDF3E93"/>
    <w:rsid w:val="3EE04EC0"/>
    <w:rsid w:val="3EF83C43"/>
    <w:rsid w:val="3F01664D"/>
    <w:rsid w:val="3F03359F"/>
    <w:rsid w:val="3F175FC8"/>
    <w:rsid w:val="3F2F2593"/>
    <w:rsid w:val="3F995284"/>
    <w:rsid w:val="3FB23215"/>
    <w:rsid w:val="3FC768B4"/>
    <w:rsid w:val="3FD010A5"/>
    <w:rsid w:val="3FD26C28"/>
    <w:rsid w:val="40100E61"/>
    <w:rsid w:val="401D487C"/>
    <w:rsid w:val="402327C5"/>
    <w:rsid w:val="405941C0"/>
    <w:rsid w:val="40727205"/>
    <w:rsid w:val="407868C4"/>
    <w:rsid w:val="40850DCD"/>
    <w:rsid w:val="40BF4202"/>
    <w:rsid w:val="416C2BE5"/>
    <w:rsid w:val="419532ED"/>
    <w:rsid w:val="41AC1D9C"/>
    <w:rsid w:val="41AD7958"/>
    <w:rsid w:val="41BC3617"/>
    <w:rsid w:val="4207588F"/>
    <w:rsid w:val="4242619A"/>
    <w:rsid w:val="424F6EDD"/>
    <w:rsid w:val="42503D65"/>
    <w:rsid w:val="426F7D63"/>
    <w:rsid w:val="42AA718E"/>
    <w:rsid w:val="42B20782"/>
    <w:rsid w:val="42B86650"/>
    <w:rsid w:val="42D91D82"/>
    <w:rsid w:val="42DF035B"/>
    <w:rsid w:val="430A6BB3"/>
    <w:rsid w:val="431516B3"/>
    <w:rsid w:val="43344416"/>
    <w:rsid w:val="434226F0"/>
    <w:rsid w:val="434350BB"/>
    <w:rsid w:val="434C667F"/>
    <w:rsid w:val="439025C6"/>
    <w:rsid w:val="43976F7D"/>
    <w:rsid w:val="43F836B2"/>
    <w:rsid w:val="443226DE"/>
    <w:rsid w:val="443B09CA"/>
    <w:rsid w:val="447177A7"/>
    <w:rsid w:val="44735EF4"/>
    <w:rsid w:val="44824CFA"/>
    <w:rsid w:val="44843067"/>
    <w:rsid w:val="44917C93"/>
    <w:rsid w:val="44D23A7C"/>
    <w:rsid w:val="45021BC2"/>
    <w:rsid w:val="453034AA"/>
    <w:rsid w:val="454D250B"/>
    <w:rsid w:val="45A5103E"/>
    <w:rsid w:val="45BF4853"/>
    <w:rsid w:val="45E40E0A"/>
    <w:rsid w:val="45EF2B74"/>
    <w:rsid w:val="46136785"/>
    <w:rsid w:val="46141491"/>
    <w:rsid w:val="462E578F"/>
    <w:rsid w:val="46487CC3"/>
    <w:rsid w:val="466B26AA"/>
    <w:rsid w:val="46821D20"/>
    <w:rsid w:val="46D41E44"/>
    <w:rsid w:val="46E2117A"/>
    <w:rsid w:val="472D41FA"/>
    <w:rsid w:val="47434FAF"/>
    <w:rsid w:val="479A09A1"/>
    <w:rsid w:val="47A62253"/>
    <w:rsid w:val="47AE2F53"/>
    <w:rsid w:val="47B1431A"/>
    <w:rsid w:val="48202D76"/>
    <w:rsid w:val="484F3810"/>
    <w:rsid w:val="485422FE"/>
    <w:rsid w:val="486F014F"/>
    <w:rsid w:val="488117C5"/>
    <w:rsid w:val="488A4398"/>
    <w:rsid w:val="48B55179"/>
    <w:rsid w:val="48D67A15"/>
    <w:rsid w:val="48DC1BD8"/>
    <w:rsid w:val="48DD7F60"/>
    <w:rsid w:val="48EF1DAA"/>
    <w:rsid w:val="48F32548"/>
    <w:rsid w:val="49055444"/>
    <w:rsid w:val="49216A6A"/>
    <w:rsid w:val="492C519E"/>
    <w:rsid w:val="494F4F2B"/>
    <w:rsid w:val="49502142"/>
    <w:rsid w:val="496938E0"/>
    <w:rsid w:val="496B37C1"/>
    <w:rsid w:val="497D48D9"/>
    <w:rsid w:val="49882B35"/>
    <w:rsid w:val="49A371E6"/>
    <w:rsid w:val="49AC688B"/>
    <w:rsid w:val="49BD658E"/>
    <w:rsid w:val="49C44B33"/>
    <w:rsid w:val="49C92CDA"/>
    <w:rsid w:val="49E62070"/>
    <w:rsid w:val="49F13CBA"/>
    <w:rsid w:val="49F74849"/>
    <w:rsid w:val="49FC62EF"/>
    <w:rsid w:val="4A087D9E"/>
    <w:rsid w:val="4A1E642C"/>
    <w:rsid w:val="4A201CE4"/>
    <w:rsid w:val="4A7C2A22"/>
    <w:rsid w:val="4A87583A"/>
    <w:rsid w:val="4AA01F11"/>
    <w:rsid w:val="4AC17C98"/>
    <w:rsid w:val="4AFE0DE7"/>
    <w:rsid w:val="4B104ABC"/>
    <w:rsid w:val="4B255188"/>
    <w:rsid w:val="4B2E5E75"/>
    <w:rsid w:val="4B383F2F"/>
    <w:rsid w:val="4B3872E6"/>
    <w:rsid w:val="4B7209BB"/>
    <w:rsid w:val="4B7F05B4"/>
    <w:rsid w:val="4BB75FE0"/>
    <w:rsid w:val="4BC22F87"/>
    <w:rsid w:val="4C140DFC"/>
    <w:rsid w:val="4C261BB5"/>
    <w:rsid w:val="4C3B5420"/>
    <w:rsid w:val="4C3E45A0"/>
    <w:rsid w:val="4C531A49"/>
    <w:rsid w:val="4C5604A8"/>
    <w:rsid w:val="4C5774AC"/>
    <w:rsid w:val="4C65259B"/>
    <w:rsid w:val="4C6D0539"/>
    <w:rsid w:val="4C7C0BE6"/>
    <w:rsid w:val="4C987828"/>
    <w:rsid w:val="4CA149AE"/>
    <w:rsid w:val="4CA50C40"/>
    <w:rsid w:val="4CAD40E5"/>
    <w:rsid w:val="4CBB5FDE"/>
    <w:rsid w:val="4CC60D86"/>
    <w:rsid w:val="4CE82729"/>
    <w:rsid w:val="4D295D0A"/>
    <w:rsid w:val="4D3741CF"/>
    <w:rsid w:val="4D5C4622"/>
    <w:rsid w:val="4DB0348E"/>
    <w:rsid w:val="4DDD67BA"/>
    <w:rsid w:val="4DF51404"/>
    <w:rsid w:val="4E5633F4"/>
    <w:rsid w:val="4E7740D9"/>
    <w:rsid w:val="4E7A51B3"/>
    <w:rsid w:val="4EA33048"/>
    <w:rsid w:val="4EAC0AFF"/>
    <w:rsid w:val="4EC2021D"/>
    <w:rsid w:val="4ECB7577"/>
    <w:rsid w:val="4EE82293"/>
    <w:rsid w:val="4EFD2D3F"/>
    <w:rsid w:val="4F001CA3"/>
    <w:rsid w:val="4F084B37"/>
    <w:rsid w:val="4F42361D"/>
    <w:rsid w:val="4F7E5C30"/>
    <w:rsid w:val="4F9414D9"/>
    <w:rsid w:val="4FA01186"/>
    <w:rsid w:val="4FAC2061"/>
    <w:rsid w:val="4FFA4681"/>
    <w:rsid w:val="50036E2B"/>
    <w:rsid w:val="502C5EC1"/>
    <w:rsid w:val="503317F6"/>
    <w:rsid w:val="503F56DA"/>
    <w:rsid w:val="504E0FE1"/>
    <w:rsid w:val="50510E8E"/>
    <w:rsid w:val="50F30311"/>
    <w:rsid w:val="50F85BC3"/>
    <w:rsid w:val="50FD11AE"/>
    <w:rsid w:val="50FD13B2"/>
    <w:rsid w:val="50FF4558"/>
    <w:rsid w:val="51282D4D"/>
    <w:rsid w:val="51327881"/>
    <w:rsid w:val="51461FA6"/>
    <w:rsid w:val="515F0A8E"/>
    <w:rsid w:val="51AB0F0D"/>
    <w:rsid w:val="52066F2C"/>
    <w:rsid w:val="520C32A6"/>
    <w:rsid w:val="521B4163"/>
    <w:rsid w:val="5249701E"/>
    <w:rsid w:val="529923E8"/>
    <w:rsid w:val="52A93C7A"/>
    <w:rsid w:val="52C9608E"/>
    <w:rsid w:val="52D9178A"/>
    <w:rsid w:val="52DD1DA4"/>
    <w:rsid w:val="52E52EF9"/>
    <w:rsid w:val="52FE30BB"/>
    <w:rsid w:val="530A73CA"/>
    <w:rsid w:val="5356206E"/>
    <w:rsid w:val="536E79E7"/>
    <w:rsid w:val="5375123D"/>
    <w:rsid w:val="5395369D"/>
    <w:rsid w:val="53C10E10"/>
    <w:rsid w:val="53F313A1"/>
    <w:rsid w:val="54207E6C"/>
    <w:rsid w:val="54237D1F"/>
    <w:rsid w:val="5441500C"/>
    <w:rsid w:val="54443740"/>
    <w:rsid w:val="544E2BCE"/>
    <w:rsid w:val="545A46C8"/>
    <w:rsid w:val="54621E17"/>
    <w:rsid w:val="54A47E7E"/>
    <w:rsid w:val="54B40D35"/>
    <w:rsid w:val="54CE2507"/>
    <w:rsid w:val="550546FC"/>
    <w:rsid w:val="55114DF2"/>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8A5FF3"/>
    <w:rsid w:val="56955BA6"/>
    <w:rsid w:val="569D773A"/>
    <w:rsid w:val="56A37ED2"/>
    <w:rsid w:val="56A81653"/>
    <w:rsid w:val="56AB6AE6"/>
    <w:rsid w:val="56D91FF6"/>
    <w:rsid w:val="56D951D8"/>
    <w:rsid w:val="56E67F2C"/>
    <w:rsid w:val="56E73D9B"/>
    <w:rsid w:val="56E95D80"/>
    <w:rsid w:val="57007E89"/>
    <w:rsid w:val="57244B18"/>
    <w:rsid w:val="5726538D"/>
    <w:rsid w:val="57323D7B"/>
    <w:rsid w:val="57425FEA"/>
    <w:rsid w:val="575F2499"/>
    <w:rsid w:val="576903A0"/>
    <w:rsid w:val="57775C20"/>
    <w:rsid w:val="577A519D"/>
    <w:rsid w:val="578828CE"/>
    <w:rsid w:val="579345B0"/>
    <w:rsid w:val="579E1912"/>
    <w:rsid w:val="57B26ABD"/>
    <w:rsid w:val="57D05930"/>
    <w:rsid w:val="57D06B1D"/>
    <w:rsid w:val="57E553DC"/>
    <w:rsid w:val="57EF6871"/>
    <w:rsid w:val="58016391"/>
    <w:rsid w:val="5806770C"/>
    <w:rsid w:val="58235FFE"/>
    <w:rsid w:val="58240039"/>
    <w:rsid w:val="5828231D"/>
    <w:rsid w:val="582F5FB6"/>
    <w:rsid w:val="58442C3F"/>
    <w:rsid w:val="58446A9A"/>
    <w:rsid w:val="585937C0"/>
    <w:rsid w:val="58662D5E"/>
    <w:rsid w:val="589E24A1"/>
    <w:rsid w:val="58AC1B34"/>
    <w:rsid w:val="58D955C5"/>
    <w:rsid w:val="58DE4F52"/>
    <w:rsid w:val="58E87853"/>
    <w:rsid w:val="58FC53A5"/>
    <w:rsid w:val="59330D03"/>
    <w:rsid w:val="595A121E"/>
    <w:rsid w:val="598970EF"/>
    <w:rsid w:val="59950F56"/>
    <w:rsid w:val="599D777F"/>
    <w:rsid w:val="59C75644"/>
    <w:rsid w:val="59D642B4"/>
    <w:rsid w:val="59DE5593"/>
    <w:rsid w:val="5A0849FB"/>
    <w:rsid w:val="5A0D1E1B"/>
    <w:rsid w:val="5A2B11BC"/>
    <w:rsid w:val="5AB21198"/>
    <w:rsid w:val="5AE252AD"/>
    <w:rsid w:val="5AF07FF7"/>
    <w:rsid w:val="5AF422E5"/>
    <w:rsid w:val="5B390D5A"/>
    <w:rsid w:val="5B3F60B2"/>
    <w:rsid w:val="5B512B1F"/>
    <w:rsid w:val="5BA16ADF"/>
    <w:rsid w:val="5BB3686A"/>
    <w:rsid w:val="5BDD69CB"/>
    <w:rsid w:val="5BF243F2"/>
    <w:rsid w:val="5BF26431"/>
    <w:rsid w:val="5C006D9C"/>
    <w:rsid w:val="5C01190A"/>
    <w:rsid w:val="5C1942ED"/>
    <w:rsid w:val="5C1C7139"/>
    <w:rsid w:val="5C8D0454"/>
    <w:rsid w:val="5CC06AC7"/>
    <w:rsid w:val="5CC35C05"/>
    <w:rsid w:val="5CD568AE"/>
    <w:rsid w:val="5CE4440C"/>
    <w:rsid w:val="5D341315"/>
    <w:rsid w:val="5D443734"/>
    <w:rsid w:val="5D50746E"/>
    <w:rsid w:val="5D573AAA"/>
    <w:rsid w:val="5D592EB9"/>
    <w:rsid w:val="5D6B28AD"/>
    <w:rsid w:val="5D8E1CF1"/>
    <w:rsid w:val="5DFF23EE"/>
    <w:rsid w:val="5E014018"/>
    <w:rsid w:val="5E475228"/>
    <w:rsid w:val="5E6B7E83"/>
    <w:rsid w:val="5E780DEA"/>
    <w:rsid w:val="5E7B7D5D"/>
    <w:rsid w:val="5EAA466A"/>
    <w:rsid w:val="5EBD1B54"/>
    <w:rsid w:val="5EDF0BC7"/>
    <w:rsid w:val="5EE31366"/>
    <w:rsid w:val="5F183785"/>
    <w:rsid w:val="5F601D76"/>
    <w:rsid w:val="5F631FA8"/>
    <w:rsid w:val="5F8F325C"/>
    <w:rsid w:val="5F990D38"/>
    <w:rsid w:val="5FB27E9E"/>
    <w:rsid w:val="5FE75659"/>
    <w:rsid w:val="5FE81B81"/>
    <w:rsid w:val="5FEA15B9"/>
    <w:rsid w:val="5FEE5094"/>
    <w:rsid w:val="5FF12202"/>
    <w:rsid w:val="5FF939EB"/>
    <w:rsid w:val="60023CF8"/>
    <w:rsid w:val="603929C5"/>
    <w:rsid w:val="60843483"/>
    <w:rsid w:val="60887891"/>
    <w:rsid w:val="609304D5"/>
    <w:rsid w:val="60992EE3"/>
    <w:rsid w:val="60AA12C0"/>
    <w:rsid w:val="610B0AE6"/>
    <w:rsid w:val="61124341"/>
    <w:rsid w:val="61407A54"/>
    <w:rsid w:val="61531DCE"/>
    <w:rsid w:val="61724429"/>
    <w:rsid w:val="61740A61"/>
    <w:rsid w:val="618064C2"/>
    <w:rsid w:val="61943B9E"/>
    <w:rsid w:val="628906E0"/>
    <w:rsid w:val="62AD37FC"/>
    <w:rsid w:val="62C66876"/>
    <w:rsid w:val="62E155D8"/>
    <w:rsid w:val="631926A0"/>
    <w:rsid w:val="63266B91"/>
    <w:rsid w:val="632F6127"/>
    <w:rsid w:val="635F1FDF"/>
    <w:rsid w:val="63720B16"/>
    <w:rsid w:val="63B5776C"/>
    <w:rsid w:val="63EB4897"/>
    <w:rsid w:val="63FE1D98"/>
    <w:rsid w:val="64041E7F"/>
    <w:rsid w:val="64074E6F"/>
    <w:rsid w:val="645143E6"/>
    <w:rsid w:val="6451733C"/>
    <w:rsid w:val="646C1B68"/>
    <w:rsid w:val="646D000B"/>
    <w:rsid w:val="64884F3F"/>
    <w:rsid w:val="64A83DA6"/>
    <w:rsid w:val="64E21AA3"/>
    <w:rsid w:val="64E67C56"/>
    <w:rsid w:val="64F03512"/>
    <w:rsid w:val="651F4682"/>
    <w:rsid w:val="652D5E7F"/>
    <w:rsid w:val="65507243"/>
    <w:rsid w:val="656027FF"/>
    <w:rsid w:val="6574281D"/>
    <w:rsid w:val="65BB33A3"/>
    <w:rsid w:val="65C753D5"/>
    <w:rsid w:val="65DD7257"/>
    <w:rsid w:val="65E04EF5"/>
    <w:rsid w:val="65E4576B"/>
    <w:rsid w:val="660D1534"/>
    <w:rsid w:val="661D0043"/>
    <w:rsid w:val="66253FC6"/>
    <w:rsid w:val="66457E51"/>
    <w:rsid w:val="6680376E"/>
    <w:rsid w:val="66824F18"/>
    <w:rsid w:val="66D83286"/>
    <w:rsid w:val="66DD4FD8"/>
    <w:rsid w:val="66ED31EA"/>
    <w:rsid w:val="66F97AB7"/>
    <w:rsid w:val="67007081"/>
    <w:rsid w:val="6711337A"/>
    <w:rsid w:val="67231C39"/>
    <w:rsid w:val="6725236A"/>
    <w:rsid w:val="67361532"/>
    <w:rsid w:val="67864A7F"/>
    <w:rsid w:val="67961E38"/>
    <w:rsid w:val="67B47A2D"/>
    <w:rsid w:val="67D13F01"/>
    <w:rsid w:val="67D70DC5"/>
    <w:rsid w:val="67E748E0"/>
    <w:rsid w:val="67F4135A"/>
    <w:rsid w:val="67F75E8E"/>
    <w:rsid w:val="68293C00"/>
    <w:rsid w:val="688E5863"/>
    <w:rsid w:val="68A6535C"/>
    <w:rsid w:val="68AE4D68"/>
    <w:rsid w:val="68E34B21"/>
    <w:rsid w:val="68F13B92"/>
    <w:rsid w:val="68FC6D6B"/>
    <w:rsid w:val="691867A1"/>
    <w:rsid w:val="691A3243"/>
    <w:rsid w:val="69221EE6"/>
    <w:rsid w:val="69282496"/>
    <w:rsid w:val="69544587"/>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7449C"/>
    <w:rsid w:val="6A38427B"/>
    <w:rsid w:val="6A39275A"/>
    <w:rsid w:val="6A782EAA"/>
    <w:rsid w:val="6A7D12F1"/>
    <w:rsid w:val="6A8D51AE"/>
    <w:rsid w:val="6AAA364D"/>
    <w:rsid w:val="6ABE09A1"/>
    <w:rsid w:val="6ACF720F"/>
    <w:rsid w:val="6AD3150D"/>
    <w:rsid w:val="6B136029"/>
    <w:rsid w:val="6B435052"/>
    <w:rsid w:val="6B5F24B5"/>
    <w:rsid w:val="6B6C028B"/>
    <w:rsid w:val="6B704279"/>
    <w:rsid w:val="6BA66C74"/>
    <w:rsid w:val="6BE82C6E"/>
    <w:rsid w:val="6BEC58FB"/>
    <w:rsid w:val="6BF40812"/>
    <w:rsid w:val="6BF7258C"/>
    <w:rsid w:val="6C2557CA"/>
    <w:rsid w:val="6C503987"/>
    <w:rsid w:val="6C667711"/>
    <w:rsid w:val="6C79584D"/>
    <w:rsid w:val="6C814578"/>
    <w:rsid w:val="6C843FEE"/>
    <w:rsid w:val="6CA447AA"/>
    <w:rsid w:val="6CDB746B"/>
    <w:rsid w:val="6CDF659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BC27A3"/>
    <w:rsid w:val="6EBD37F5"/>
    <w:rsid w:val="6ECC2A09"/>
    <w:rsid w:val="6ED06D55"/>
    <w:rsid w:val="6EEE4841"/>
    <w:rsid w:val="6EF00E07"/>
    <w:rsid w:val="6EF1630C"/>
    <w:rsid w:val="6EF22902"/>
    <w:rsid w:val="6F5166B8"/>
    <w:rsid w:val="6F594B9C"/>
    <w:rsid w:val="6F596421"/>
    <w:rsid w:val="6F64748F"/>
    <w:rsid w:val="6F6B7D6A"/>
    <w:rsid w:val="6FB30B76"/>
    <w:rsid w:val="6FBD0858"/>
    <w:rsid w:val="70255535"/>
    <w:rsid w:val="70590C2C"/>
    <w:rsid w:val="707E0DF0"/>
    <w:rsid w:val="7089454E"/>
    <w:rsid w:val="708C3687"/>
    <w:rsid w:val="709241E9"/>
    <w:rsid w:val="70987EDE"/>
    <w:rsid w:val="70F5313E"/>
    <w:rsid w:val="70F825BD"/>
    <w:rsid w:val="710C7745"/>
    <w:rsid w:val="71615427"/>
    <w:rsid w:val="71D01D86"/>
    <w:rsid w:val="72276206"/>
    <w:rsid w:val="72483376"/>
    <w:rsid w:val="724C04FD"/>
    <w:rsid w:val="724F43AE"/>
    <w:rsid w:val="725306B2"/>
    <w:rsid w:val="726E3434"/>
    <w:rsid w:val="72A07365"/>
    <w:rsid w:val="72E1752D"/>
    <w:rsid w:val="72E621ED"/>
    <w:rsid w:val="73546843"/>
    <w:rsid w:val="73645201"/>
    <w:rsid w:val="7370418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C5255B"/>
    <w:rsid w:val="74F15650"/>
    <w:rsid w:val="751115BE"/>
    <w:rsid w:val="751F2214"/>
    <w:rsid w:val="75390185"/>
    <w:rsid w:val="75580F8A"/>
    <w:rsid w:val="75740E00"/>
    <w:rsid w:val="757F162D"/>
    <w:rsid w:val="757F26D8"/>
    <w:rsid w:val="75BE31B8"/>
    <w:rsid w:val="75CC2D4E"/>
    <w:rsid w:val="75F71430"/>
    <w:rsid w:val="75F92840"/>
    <w:rsid w:val="76110759"/>
    <w:rsid w:val="763A080C"/>
    <w:rsid w:val="76641507"/>
    <w:rsid w:val="767E66C9"/>
    <w:rsid w:val="76D55BFE"/>
    <w:rsid w:val="76EB5B39"/>
    <w:rsid w:val="76ED2AF4"/>
    <w:rsid w:val="771478EB"/>
    <w:rsid w:val="77293F70"/>
    <w:rsid w:val="773033B3"/>
    <w:rsid w:val="773E5387"/>
    <w:rsid w:val="775A5AE2"/>
    <w:rsid w:val="776F4F23"/>
    <w:rsid w:val="77755C60"/>
    <w:rsid w:val="7797161E"/>
    <w:rsid w:val="77AD10EF"/>
    <w:rsid w:val="77B14E94"/>
    <w:rsid w:val="77E359DC"/>
    <w:rsid w:val="78130518"/>
    <w:rsid w:val="78156E78"/>
    <w:rsid w:val="782D5EAF"/>
    <w:rsid w:val="783A5A4C"/>
    <w:rsid w:val="7897138D"/>
    <w:rsid w:val="789F1175"/>
    <w:rsid w:val="78A515AE"/>
    <w:rsid w:val="78B828FE"/>
    <w:rsid w:val="790B385D"/>
    <w:rsid w:val="791540A5"/>
    <w:rsid w:val="79214DAF"/>
    <w:rsid w:val="79220FB2"/>
    <w:rsid w:val="792B68AC"/>
    <w:rsid w:val="7931734A"/>
    <w:rsid w:val="793C27DB"/>
    <w:rsid w:val="79685AA9"/>
    <w:rsid w:val="796D2939"/>
    <w:rsid w:val="7987773F"/>
    <w:rsid w:val="799053FC"/>
    <w:rsid w:val="799C229E"/>
    <w:rsid w:val="79AF2036"/>
    <w:rsid w:val="79BD46A6"/>
    <w:rsid w:val="79D70B27"/>
    <w:rsid w:val="79DB0643"/>
    <w:rsid w:val="7A4F593C"/>
    <w:rsid w:val="7A8908FC"/>
    <w:rsid w:val="7ABC6581"/>
    <w:rsid w:val="7AC50732"/>
    <w:rsid w:val="7ADB38D4"/>
    <w:rsid w:val="7AF75820"/>
    <w:rsid w:val="7B2044F7"/>
    <w:rsid w:val="7B310E5D"/>
    <w:rsid w:val="7B7B2161"/>
    <w:rsid w:val="7B9717AC"/>
    <w:rsid w:val="7B9D644C"/>
    <w:rsid w:val="7BA625AF"/>
    <w:rsid w:val="7BC84C59"/>
    <w:rsid w:val="7BCF2178"/>
    <w:rsid w:val="7BDC1F77"/>
    <w:rsid w:val="7BF13877"/>
    <w:rsid w:val="7BF60646"/>
    <w:rsid w:val="7C01401C"/>
    <w:rsid w:val="7C2E7235"/>
    <w:rsid w:val="7C3E15E7"/>
    <w:rsid w:val="7C587C3D"/>
    <w:rsid w:val="7C617FF8"/>
    <w:rsid w:val="7C782645"/>
    <w:rsid w:val="7CB33935"/>
    <w:rsid w:val="7CBB4E7A"/>
    <w:rsid w:val="7CCD3892"/>
    <w:rsid w:val="7CF20ECE"/>
    <w:rsid w:val="7D1A1976"/>
    <w:rsid w:val="7D1B1ED0"/>
    <w:rsid w:val="7D4B3BA0"/>
    <w:rsid w:val="7D5D5F32"/>
    <w:rsid w:val="7D727C3E"/>
    <w:rsid w:val="7D7A3E7D"/>
    <w:rsid w:val="7DA9568A"/>
    <w:rsid w:val="7DBE1A3A"/>
    <w:rsid w:val="7DC55F8D"/>
    <w:rsid w:val="7DD2691C"/>
    <w:rsid w:val="7DEB62B7"/>
    <w:rsid w:val="7E333FDB"/>
    <w:rsid w:val="7E3563A1"/>
    <w:rsid w:val="7E3842C6"/>
    <w:rsid w:val="7E4F31F2"/>
    <w:rsid w:val="7E654AE8"/>
    <w:rsid w:val="7E735DA8"/>
    <w:rsid w:val="7E753CCA"/>
    <w:rsid w:val="7E84265A"/>
    <w:rsid w:val="7E9326F9"/>
    <w:rsid w:val="7E9D42A8"/>
    <w:rsid w:val="7EAB64E4"/>
    <w:rsid w:val="7EE10C39"/>
    <w:rsid w:val="7EE20452"/>
    <w:rsid w:val="7F0E6A25"/>
    <w:rsid w:val="7F221872"/>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szCs w:val="24"/>
      <w:lang w:val="en-US" w:eastAsia="zh-CN"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2"/>
      <w:lang w:val="en-GB" w:eastAsia="en-US"/>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rPr>
      <w:sz w:val="22"/>
    </w:rPr>
  </w:style>
  <w:style w:type="paragraph" w:styleId="33">
    <w:name w:val="Body Text Indent"/>
    <w:basedOn w:val="1"/>
    <w:qFormat/>
    <w:uiPriority w:val="0"/>
    <w:pPr>
      <w:spacing w:before="240" w:line="240" w:lineRule="exact"/>
      <w:ind w:firstLine="960" w:firstLineChars="400"/>
    </w:pPr>
    <w:rPr>
      <w:rFonts w:eastAsia="楷体_GB2312"/>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spacing w:after="100" w:afterAutospacing="1"/>
    </w:p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99"/>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style>
  <w:style w:type="paragraph" w:customStyle="1" w:styleId="100">
    <w:name w:val="body Char Char Char"/>
    <w:basedOn w:val="1"/>
    <w:qFormat/>
    <w:uiPriority w:val="0"/>
    <w:pPr>
      <w:tabs>
        <w:tab w:val="left" w:pos="2160"/>
      </w:tabs>
      <w:spacing w:before="120"/>
    </w:pPr>
    <w:rPr>
      <w:rFonts w:ascii="New York" w:hAnsi="New York"/>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pPr>
    <w:rPr>
      <w:rFonts w:ascii="New York" w:hAnsi="New York"/>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pPr>
    <w:rPr>
      <w:rFonts w:eastAsia="Calibri"/>
      <w:szCs w:val="22"/>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spacing w:after="0" w:afterLines="50" w:line="264" w:lineRule="auto"/>
    </w:pPr>
    <w:rPr>
      <w:rFonts w:eastAsia="Batang"/>
      <w:kern w:val="2"/>
      <w:sz w:val="22"/>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98FB1D-938D-4616-B291-D125778CFE52}">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1665</Words>
  <Characters>9497</Characters>
  <Lines>79</Lines>
  <Paragraphs>22</Paragraphs>
  <TotalTime>0</TotalTime>
  <ScaleCrop>false</ScaleCrop>
  <LinksUpToDate>false</LinksUpToDate>
  <CharactersWithSpaces>11140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2022-08-11T13:29:20Z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